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02D" w:rsidRPr="006E12BB" w:rsidRDefault="004F102D" w:rsidP="00A250C7">
      <w:pPr>
        <w:spacing w:line="360" w:lineRule="auto"/>
        <w:jc w:val="center"/>
        <w:rPr>
          <w:rFonts w:asciiTheme="majorBidi" w:hAnsiTheme="majorBidi" w:cstheme="majorBidi"/>
          <w:b/>
        </w:rPr>
      </w:pPr>
      <w:r w:rsidRPr="006E12BB">
        <w:rPr>
          <w:rFonts w:asciiTheme="majorBidi" w:hAnsiTheme="majorBidi" w:cstheme="majorBidi"/>
          <w:b/>
        </w:rPr>
        <w:t xml:space="preserve">Project working title: </w:t>
      </w:r>
      <w:r w:rsidR="00E562A4">
        <w:rPr>
          <w:rFonts w:asciiTheme="majorBidi" w:hAnsiTheme="majorBidi" w:cstheme="majorBidi"/>
          <w:b/>
        </w:rPr>
        <w:t>Computational</w:t>
      </w:r>
      <w:r w:rsidR="00297B18" w:rsidRPr="006E12BB">
        <w:rPr>
          <w:rFonts w:asciiTheme="majorBidi" w:hAnsiTheme="majorBidi" w:cstheme="majorBidi"/>
          <w:b/>
        </w:rPr>
        <w:t xml:space="preserve"> </w:t>
      </w:r>
      <w:r w:rsidR="00E562A4">
        <w:rPr>
          <w:rFonts w:asciiTheme="majorBidi" w:hAnsiTheme="majorBidi" w:cstheme="majorBidi"/>
          <w:b/>
        </w:rPr>
        <w:t>m</w:t>
      </w:r>
      <w:r w:rsidR="00297B18" w:rsidRPr="006E12BB">
        <w:rPr>
          <w:rFonts w:asciiTheme="majorBidi" w:hAnsiTheme="majorBidi" w:cstheme="majorBidi"/>
          <w:b/>
        </w:rPr>
        <w:t>arker</w:t>
      </w:r>
      <w:r w:rsidR="00D83DC4">
        <w:rPr>
          <w:rFonts w:asciiTheme="majorBidi" w:hAnsiTheme="majorBidi" w:cstheme="majorBidi"/>
          <w:b/>
        </w:rPr>
        <w:t>s</w:t>
      </w:r>
      <w:r w:rsidR="00297B18" w:rsidRPr="006E12BB">
        <w:rPr>
          <w:rFonts w:asciiTheme="majorBidi" w:hAnsiTheme="majorBidi" w:cstheme="majorBidi"/>
          <w:b/>
        </w:rPr>
        <w:t xml:space="preserve"> for </w:t>
      </w:r>
      <w:r w:rsidR="00E562A4">
        <w:rPr>
          <w:rFonts w:asciiTheme="majorBidi" w:hAnsiTheme="majorBidi" w:cstheme="majorBidi"/>
          <w:b/>
        </w:rPr>
        <w:t>non-reinforced l</w:t>
      </w:r>
      <w:r w:rsidR="00297B18" w:rsidRPr="006E12BB">
        <w:rPr>
          <w:rFonts w:asciiTheme="majorBidi" w:hAnsiTheme="majorBidi" w:cstheme="majorBidi"/>
          <w:b/>
        </w:rPr>
        <w:t>earning</w:t>
      </w:r>
    </w:p>
    <w:p w:rsidR="004F102D" w:rsidRDefault="004F102D" w:rsidP="0053042A">
      <w:pPr>
        <w:spacing w:line="360" w:lineRule="auto"/>
        <w:jc w:val="center"/>
        <w:rPr>
          <w:rFonts w:ascii="Times New Roman" w:hAnsi="Times New Roman" w:cs="Times New Roman"/>
          <w:vertAlign w:val="superscript"/>
          <w:lang w:bidi="he-IL"/>
        </w:rPr>
      </w:pPr>
      <w:r w:rsidRPr="00BD2B62">
        <w:rPr>
          <w:rFonts w:asciiTheme="majorBidi" w:hAnsiTheme="majorBidi" w:cstheme="majorBidi"/>
          <w:bCs/>
        </w:rPr>
        <w:t>Tom Salomon</w:t>
      </w:r>
      <w:r w:rsidR="00BD2B62" w:rsidRPr="00BD2B62">
        <w:rPr>
          <w:rFonts w:ascii="Times New Roman" w:hAnsi="Times New Roman" w:cs="Times New Roman"/>
          <w:vertAlign w:val="superscript"/>
          <w:lang w:bidi="he-IL"/>
        </w:rPr>
        <w:t>1</w:t>
      </w:r>
      <w:r w:rsidRPr="00BD2B62">
        <w:rPr>
          <w:rFonts w:asciiTheme="majorBidi" w:hAnsiTheme="majorBidi" w:cstheme="majorBidi"/>
          <w:bCs/>
        </w:rPr>
        <w:t>,</w:t>
      </w:r>
      <w:r w:rsidR="00827651" w:rsidRPr="00BD2B62">
        <w:rPr>
          <w:rFonts w:asciiTheme="majorBidi" w:hAnsiTheme="majorBidi" w:cstheme="majorBidi"/>
          <w:bCs/>
        </w:rPr>
        <w:t xml:space="preserve"> </w:t>
      </w:r>
      <w:r w:rsidR="00BD2B62">
        <w:rPr>
          <w:rFonts w:asciiTheme="majorBidi" w:hAnsiTheme="majorBidi" w:cstheme="majorBidi"/>
          <w:bCs/>
        </w:rPr>
        <w:t>Nathaniel D. Daw</w:t>
      </w:r>
      <w:r w:rsidR="00BD2B62">
        <w:rPr>
          <w:rFonts w:ascii="Times New Roman" w:hAnsi="Times New Roman" w:cs="Times New Roman"/>
          <w:vertAlign w:val="superscript"/>
          <w:lang w:bidi="he-IL"/>
        </w:rPr>
        <w:t>2</w:t>
      </w:r>
      <w:r w:rsidR="00BD2B62">
        <w:rPr>
          <w:rFonts w:asciiTheme="majorBidi" w:hAnsiTheme="majorBidi" w:cstheme="majorBidi"/>
          <w:bCs/>
        </w:rPr>
        <w:t xml:space="preserve">, </w:t>
      </w:r>
      <w:r w:rsidRPr="00BD2B62">
        <w:rPr>
          <w:rFonts w:asciiTheme="majorBidi" w:hAnsiTheme="majorBidi" w:cstheme="majorBidi"/>
          <w:bCs/>
        </w:rPr>
        <w:t>Tom Schonberg</w:t>
      </w:r>
      <w:r w:rsidR="00BD2B62" w:rsidRPr="00BD2B62">
        <w:rPr>
          <w:rFonts w:ascii="Times New Roman" w:hAnsi="Times New Roman" w:cs="Times New Roman"/>
          <w:vertAlign w:val="superscript"/>
          <w:lang w:bidi="he-IL"/>
        </w:rPr>
        <w:t>1</w:t>
      </w:r>
      <w:r w:rsidR="00BD2B62">
        <w:rPr>
          <w:rFonts w:ascii="Times New Roman" w:hAnsi="Times New Roman" w:cs="Times New Roman"/>
          <w:vertAlign w:val="superscript"/>
          <w:lang w:bidi="he-IL"/>
        </w:rPr>
        <w:t>,3</w:t>
      </w:r>
    </w:p>
    <w:p w:rsidR="00180D59" w:rsidRDefault="00180D59" w:rsidP="0053042A">
      <w:pPr>
        <w:spacing w:line="360" w:lineRule="auto"/>
        <w:jc w:val="center"/>
        <w:rPr>
          <w:rFonts w:asciiTheme="majorBidi" w:hAnsiTheme="majorBidi" w:cstheme="majorBidi"/>
          <w:bCs/>
        </w:rPr>
      </w:pPr>
    </w:p>
    <w:p w:rsidR="00BD2B62" w:rsidRPr="00BD2B62" w:rsidRDefault="00BD2B62" w:rsidP="0053042A">
      <w:pPr>
        <w:spacing w:line="360" w:lineRule="auto"/>
        <w:jc w:val="both"/>
        <w:rPr>
          <w:rFonts w:asciiTheme="majorBidi" w:hAnsiTheme="majorBidi" w:cstheme="majorBidi"/>
          <w:bCs/>
        </w:rPr>
      </w:pPr>
      <w:r w:rsidRPr="00BD2B62">
        <w:rPr>
          <w:rFonts w:ascii="Times New Roman" w:hAnsi="Times New Roman" w:cs="Times New Roman"/>
          <w:vertAlign w:val="superscript"/>
          <w:lang w:bidi="he-IL"/>
        </w:rPr>
        <w:t>1</w:t>
      </w:r>
      <w:r w:rsidRPr="00BD2B62">
        <w:rPr>
          <w:rFonts w:ascii="Times New Roman" w:hAnsi="Times New Roman" w:cs="Times New Roman"/>
          <w:lang w:bidi="he-IL"/>
        </w:rPr>
        <w:t xml:space="preserve">Department of Neurobiology, Tel-Aviv University, </w:t>
      </w:r>
      <w:r w:rsidRPr="00BD2B62">
        <w:rPr>
          <w:rFonts w:ascii="Times New Roman" w:hAnsi="Times New Roman" w:cs="Times New Roman"/>
          <w:vertAlign w:val="superscript"/>
          <w:lang w:bidi="he-IL"/>
        </w:rPr>
        <w:t>2</w:t>
      </w:r>
      <w:r w:rsidRPr="00BD2B62">
        <w:rPr>
          <w:rFonts w:ascii="Times New Roman" w:hAnsi="Times New Roman" w:cs="Times New Roman"/>
          <w:lang w:bidi="he-IL"/>
        </w:rPr>
        <w:t>Neuroscience Institute, Department of Psychology, Princeton University,</w:t>
      </w:r>
      <w:r w:rsidRPr="00BD2B62">
        <w:rPr>
          <w:rFonts w:ascii="Times New Roman" w:hAnsi="Times New Roman" w:cs="Times New Roman"/>
          <w:vertAlign w:val="superscript"/>
          <w:lang w:bidi="he-IL"/>
        </w:rPr>
        <w:t>3</w:t>
      </w:r>
      <w:r w:rsidRPr="00BD2B62">
        <w:rPr>
          <w:rFonts w:ascii="Times New Roman" w:hAnsi="Times New Roman" w:cs="Times New Roman"/>
          <w:lang w:bidi="he-IL"/>
        </w:rPr>
        <w:t>Sagol School of Neuroscience, Tel-Aviv University</w:t>
      </w:r>
    </w:p>
    <w:p w:rsidR="00BD2B62" w:rsidRPr="00BD2B62" w:rsidRDefault="000C0083" w:rsidP="00D83DC4">
      <w:pPr>
        <w:bidi/>
        <w:spacing w:line="360" w:lineRule="auto"/>
        <w:jc w:val="center"/>
        <w:rPr>
          <w:rFonts w:asciiTheme="majorBidi" w:hAnsiTheme="majorBidi" w:cstheme="majorBidi"/>
          <w:bCs/>
        </w:rPr>
      </w:pPr>
      <w:r>
        <w:rPr>
          <w:rFonts w:asciiTheme="majorBidi" w:hAnsiTheme="majorBidi" w:cstheme="majorBidi"/>
          <w:bCs/>
        </w:rPr>
        <w:t>January</w:t>
      </w:r>
      <w:r w:rsidR="00BD2B62" w:rsidRPr="00BD2B62">
        <w:rPr>
          <w:rFonts w:asciiTheme="majorBidi" w:hAnsiTheme="majorBidi" w:cstheme="majorBidi"/>
          <w:bCs/>
        </w:rPr>
        <w:t xml:space="preserve"> 20</w:t>
      </w:r>
      <w:r>
        <w:rPr>
          <w:rFonts w:asciiTheme="majorBidi" w:hAnsiTheme="majorBidi" w:cstheme="majorBidi"/>
          <w:bCs/>
        </w:rPr>
        <w:t>20</w:t>
      </w:r>
      <w:bookmarkStart w:id="0" w:name="_GoBack"/>
      <w:bookmarkEnd w:id="0"/>
    </w:p>
    <w:p w:rsidR="00BD2B62" w:rsidRDefault="00BD2B62" w:rsidP="0053042A">
      <w:pPr>
        <w:bidi/>
        <w:spacing w:line="360" w:lineRule="auto"/>
        <w:jc w:val="right"/>
        <w:rPr>
          <w:rFonts w:asciiTheme="majorBidi" w:hAnsiTheme="majorBidi" w:cstheme="majorBidi"/>
          <w:b/>
        </w:rPr>
      </w:pPr>
    </w:p>
    <w:p w:rsidR="004F102D" w:rsidRPr="006E12BB" w:rsidRDefault="00110FEB" w:rsidP="0053042A">
      <w:pPr>
        <w:bidi/>
        <w:spacing w:line="360" w:lineRule="auto"/>
        <w:jc w:val="right"/>
        <w:rPr>
          <w:rFonts w:asciiTheme="majorBidi" w:hAnsiTheme="majorBidi" w:cstheme="majorBidi"/>
          <w:b/>
          <w:lang w:bidi="he-IL"/>
        </w:rPr>
      </w:pPr>
      <w:r>
        <w:rPr>
          <w:rFonts w:asciiTheme="majorBidi" w:hAnsiTheme="majorBidi" w:cstheme="majorBidi"/>
          <w:b/>
        </w:rPr>
        <w:t>Introduction</w:t>
      </w:r>
    </w:p>
    <w:p w:rsidR="00535F3C" w:rsidRPr="006E12BB" w:rsidRDefault="0006051C" w:rsidP="0053042A">
      <w:pPr>
        <w:spacing w:line="360" w:lineRule="auto"/>
        <w:jc w:val="both"/>
        <w:rPr>
          <w:rFonts w:asciiTheme="majorBidi" w:hAnsiTheme="majorBidi" w:cstheme="majorBidi"/>
          <w:lang w:bidi="he-IL"/>
        </w:rPr>
      </w:pPr>
      <w:r w:rsidRPr="006E12BB">
        <w:rPr>
          <w:rFonts w:asciiTheme="majorBidi" w:hAnsiTheme="majorBidi" w:cstheme="majorBidi"/>
          <w:noProof/>
          <w:lang w:bidi="he-IL"/>
        </w:rPr>
        <mc:AlternateContent>
          <mc:Choice Requires="wps">
            <w:drawing>
              <wp:anchor distT="0" distB="0" distL="114300" distR="114300" simplePos="0" relativeHeight="251671552" behindDoc="1" locked="0" layoutInCell="1" allowOverlap="1" wp14:anchorId="30587C45" wp14:editId="1F2BD486">
                <wp:simplePos x="0" y="0"/>
                <wp:positionH relativeFrom="column">
                  <wp:posOffset>3617595</wp:posOffset>
                </wp:positionH>
                <wp:positionV relativeFrom="paragraph">
                  <wp:posOffset>3473450</wp:posOffset>
                </wp:positionV>
                <wp:extent cx="2157095" cy="2727325"/>
                <wp:effectExtent l="0" t="0" r="1905" b="3175"/>
                <wp:wrapTight wrapText="bothSides">
                  <wp:wrapPolygon edited="0">
                    <wp:start x="0" y="0"/>
                    <wp:lineTo x="0" y="21525"/>
                    <wp:lineTo x="21492" y="21525"/>
                    <wp:lineTo x="2149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157095" cy="2727325"/>
                        </a:xfrm>
                        <a:prstGeom prst="rect">
                          <a:avLst/>
                        </a:prstGeom>
                        <a:solidFill>
                          <a:schemeClr val="lt1"/>
                        </a:solidFill>
                        <a:ln w="6350">
                          <a:noFill/>
                        </a:ln>
                      </wps:spPr>
                      <wps:txbx>
                        <w:txbxContent>
                          <w:p w:rsidR="00A020A9" w:rsidRDefault="00A020A9" w:rsidP="0006051C">
                            <w:pPr>
                              <w:tabs>
                                <w:tab w:val="left" w:pos="630"/>
                              </w:tabs>
                              <w:spacing w:line="240" w:lineRule="auto"/>
                              <w:jc w:val="both"/>
                              <w:rPr>
                                <w:rFonts w:ascii="Times New Roman" w:hAnsi="Times New Roman" w:cs="Times New Roman"/>
                                <w:bCs/>
                                <w:sz w:val="22"/>
                                <w:szCs w:val="22"/>
                              </w:rPr>
                            </w:pPr>
                            <w:r w:rsidRPr="006B0A85">
                              <w:rPr>
                                <w:rFonts w:ascii="Times New Roman" w:hAnsi="Times New Roman" w:cs="Times New Roman"/>
                                <w:b/>
                                <w:sz w:val="22"/>
                                <w:szCs w:val="22"/>
                              </w:rPr>
                              <w:t>Figure 1.</w:t>
                            </w:r>
                            <w:r>
                              <w:rPr>
                                <w:rFonts w:ascii="Times New Roman" w:hAnsi="Times New Roman" w:cs="Times New Roman"/>
                                <w:bCs/>
                                <w:sz w:val="22"/>
                                <w:szCs w:val="22"/>
                              </w:rPr>
                              <w:t xml:space="preserve"> The cue-approach training paradigm for non-reinforced behavioral change (adapted from Salomon et al., 2019).</w:t>
                            </w:r>
                          </w:p>
                          <w:p w:rsidR="00A020A9" w:rsidRDefault="00A020A9" w:rsidP="0006051C">
                            <w:pPr>
                              <w:tabs>
                                <w:tab w:val="left" w:pos="630"/>
                              </w:tabs>
                              <w:spacing w:line="240" w:lineRule="auto"/>
                              <w:jc w:val="both"/>
                              <w:rPr>
                                <w:rFonts w:ascii="Times New Roman" w:hAnsi="Times New Roman" w:cs="Times New Roman"/>
                                <w:bCs/>
                                <w:sz w:val="22"/>
                                <w:szCs w:val="22"/>
                              </w:rPr>
                            </w:pPr>
                            <w:r w:rsidRPr="00F91822">
                              <w:rPr>
                                <w:rFonts w:ascii="Times New Roman" w:hAnsi="Times New Roman" w:cs="Times New Roman"/>
                                <w:b/>
                                <w:sz w:val="22"/>
                                <w:szCs w:val="22"/>
                              </w:rPr>
                              <w:t>1a.</w:t>
                            </w:r>
                            <w:r>
                              <w:rPr>
                                <w:rFonts w:ascii="Times New Roman" w:hAnsi="Times New Roman" w:cs="Times New Roman"/>
                                <w:bCs/>
                                <w:sz w:val="22"/>
                                <w:szCs w:val="22"/>
                              </w:rPr>
                              <w:t xml:space="preserve"> Subjective preferences are evaluated for each stimulus, using binary choices or auction procedure. </w:t>
                            </w:r>
                            <w:r w:rsidRPr="00F91822">
                              <w:rPr>
                                <w:rFonts w:ascii="Times New Roman" w:hAnsi="Times New Roman" w:cs="Times New Roman"/>
                                <w:b/>
                                <w:sz w:val="22"/>
                                <w:szCs w:val="22"/>
                              </w:rPr>
                              <w:t>1b.</w:t>
                            </w:r>
                            <w:r>
                              <w:rPr>
                                <w:rFonts w:ascii="Times New Roman" w:hAnsi="Times New Roman" w:cs="Times New Roman"/>
                                <w:bCs/>
                                <w:sz w:val="22"/>
                                <w:szCs w:val="22"/>
                              </w:rPr>
                              <w:t xml:space="preserve"> During CAT, 30% of stimuli (Go stimuli) are associated with a cue and a rapid response. </w:t>
                            </w:r>
                            <w:r w:rsidRPr="00F91822">
                              <w:rPr>
                                <w:rFonts w:ascii="Times New Roman" w:hAnsi="Times New Roman" w:cs="Times New Roman"/>
                                <w:b/>
                                <w:sz w:val="22"/>
                                <w:szCs w:val="22"/>
                              </w:rPr>
                              <w:t>1c.</w:t>
                            </w:r>
                            <w:r>
                              <w:rPr>
                                <w:rFonts w:ascii="Times New Roman" w:hAnsi="Times New Roman" w:cs="Times New Roman"/>
                                <w:bCs/>
                                <w:sz w:val="22"/>
                                <w:szCs w:val="22"/>
                              </w:rPr>
                              <w:t xml:space="preserve"> In the probe phase participants choose between two stimuli of similar initial value where only one was a Go stimulus.</w:t>
                            </w:r>
                          </w:p>
                          <w:p w:rsidR="00A020A9" w:rsidRDefault="00A020A9" w:rsidP="0006051C">
                            <w:pPr>
                              <w:spacing w:line="240" w:lineRule="auto"/>
                            </w:pPr>
                          </w:p>
                          <w:p w:rsidR="00A020A9" w:rsidRDefault="00A020A9" w:rsidP="0006051C">
                            <w:pPr>
                              <w:tabs>
                                <w:tab w:val="left" w:pos="630"/>
                              </w:tabs>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587C45" id="_x0000_t202" coordsize="21600,21600" o:spt="202" path="m,l,21600r21600,l21600,xe">
                <v:stroke joinstyle="miter"/>
                <v:path gradientshapeok="t" o:connecttype="rect"/>
              </v:shapetype>
              <v:shape id="Text Box 16" o:spid="_x0000_s1026" type="#_x0000_t202" style="position:absolute;left:0;text-align:left;margin-left:284.85pt;margin-top:273.5pt;width:169.85pt;height:214.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" fillcolor="white [3201]" stroked="f" strokeweight=".5pt">
                <v:textbox>
                  <w:txbxContent>
                    <w:p w:rsidR="00A020A9" w:rsidRDefault="00A020A9" w:rsidP="0006051C">
                      <w:pPr>
                        <w:tabs>
                          <w:tab w:val="left" w:pos="630"/>
                        </w:tabs>
                        <w:spacing w:line="240" w:lineRule="auto"/>
                        <w:jc w:val="both"/>
                        <w:rPr>
                          <w:rFonts w:ascii="Times New Roman" w:hAnsi="Times New Roman" w:cs="Times New Roman"/>
                          <w:bCs/>
                          <w:sz w:val="22"/>
                          <w:szCs w:val="22"/>
                        </w:rPr>
                      </w:pPr>
                      <w:r w:rsidRPr="006B0A85">
                        <w:rPr>
                          <w:rFonts w:ascii="Times New Roman" w:hAnsi="Times New Roman" w:cs="Times New Roman"/>
                          <w:b/>
                          <w:sz w:val="22"/>
                          <w:szCs w:val="22"/>
                        </w:rPr>
                        <w:t>Figure 1.</w:t>
                      </w:r>
                      <w:r>
                        <w:rPr>
                          <w:rFonts w:ascii="Times New Roman" w:hAnsi="Times New Roman" w:cs="Times New Roman"/>
                          <w:bCs/>
                          <w:sz w:val="22"/>
                          <w:szCs w:val="22"/>
                        </w:rPr>
                        <w:t xml:space="preserve"> The cue-approach training paradigm for non-reinforced behavioral change (adapted from Salomon et al., 2019).</w:t>
                      </w:r>
                    </w:p>
                    <w:p w:rsidR="00A020A9" w:rsidRDefault="00A020A9" w:rsidP="0006051C">
                      <w:pPr>
                        <w:tabs>
                          <w:tab w:val="left" w:pos="630"/>
                        </w:tabs>
                        <w:spacing w:line="240" w:lineRule="auto"/>
                        <w:jc w:val="both"/>
                        <w:rPr>
                          <w:rFonts w:ascii="Times New Roman" w:hAnsi="Times New Roman" w:cs="Times New Roman"/>
                          <w:bCs/>
                          <w:sz w:val="22"/>
                          <w:szCs w:val="22"/>
                        </w:rPr>
                      </w:pPr>
                      <w:r w:rsidRPr="00F91822">
                        <w:rPr>
                          <w:rFonts w:ascii="Times New Roman" w:hAnsi="Times New Roman" w:cs="Times New Roman"/>
                          <w:b/>
                          <w:sz w:val="22"/>
                          <w:szCs w:val="22"/>
                        </w:rPr>
                        <w:t>1a.</w:t>
                      </w:r>
                      <w:r>
                        <w:rPr>
                          <w:rFonts w:ascii="Times New Roman" w:hAnsi="Times New Roman" w:cs="Times New Roman"/>
                          <w:bCs/>
                          <w:sz w:val="22"/>
                          <w:szCs w:val="22"/>
                        </w:rPr>
                        <w:t xml:space="preserve"> Subjective preferences are evaluated for each stimulus, using binary choices or auction procedure. </w:t>
                      </w:r>
                      <w:r w:rsidRPr="00F91822">
                        <w:rPr>
                          <w:rFonts w:ascii="Times New Roman" w:hAnsi="Times New Roman" w:cs="Times New Roman"/>
                          <w:b/>
                          <w:sz w:val="22"/>
                          <w:szCs w:val="22"/>
                        </w:rPr>
                        <w:t>1b.</w:t>
                      </w:r>
                      <w:r>
                        <w:rPr>
                          <w:rFonts w:ascii="Times New Roman" w:hAnsi="Times New Roman" w:cs="Times New Roman"/>
                          <w:bCs/>
                          <w:sz w:val="22"/>
                          <w:szCs w:val="22"/>
                        </w:rPr>
                        <w:t xml:space="preserve"> During CAT, 30% of stimuli (Go stimuli) are associated with a cue and a rapid response. </w:t>
                      </w:r>
                      <w:r w:rsidRPr="00F91822">
                        <w:rPr>
                          <w:rFonts w:ascii="Times New Roman" w:hAnsi="Times New Roman" w:cs="Times New Roman"/>
                          <w:b/>
                          <w:sz w:val="22"/>
                          <w:szCs w:val="22"/>
                        </w:rPr>
                        <w:t>1c.</w:t>
                      </w:r>
                      <w:r>
                        <w:rPr>
                          <w:rFonts w:ascii="Times New Roman" w:hAnsi="Times New Roman" w:cs="Times New Roman"/>
                          <w:bCs/>
                          <w:sz w:val="22"/>
                          <w:szCs w:val="22"/>
                        </w:rPr>
                        <w:t xml:space="preserve"> In the probe phase participants choose between two stimuli of similar initial value where only one was a Go stimulus.</w:t>
                      </w:r>
                    </w:p>
                    <w:p w:rsidR="00A020A9" w:rsidRDefault="00A020A9" w:rsidP="0006051C">
                      <w:pPr>
                        <w:spacing w:line="240" w:lineRule="auto"/>
                      </w:pPr>
                    </w:p>
                    <w:p w:rsidR="00A020A9" w:rsidRDefault="00A020A9" w:rsidP="0006051C">
                      <w:pPr>
                        <w:tabs>
                          <w:tab w:val="left" w:pos="630"/>
                        </w:tabs>
                        <w:spacing w:line="240" w:lineRule="auto"/>
                        <w:jc w:val="both"/>
                      </w:pPr>
                    </w:p>
                  </w:txbxContent>
                </v:textbox>
                <w10:wrap type="tight"/>
              </v:shape>
            </w:pict>
          </mc:Fallback>
        </mc:AlternateContent>
      </w:r>
      <w:r w:rsidRPr="006E12BB">
        <w:rPr>
          <w:rFonts w:asciiTheme="majorBidi" w:hAnsiTheme="majorBidi" w:cstheme="majorBidi"/>
          <w:noProof/>
          <w:lang w:bidi="he-IL"/>
        </w:rPr>
        <w:drawing>
          <wp:anchor distT="0" distB="0" distL="114300" distR="114300" simplePos="0" relativeHeight="251672576" behindDoc="1" locked="0" layoutInCell="1" allowOverlap="1" wp14:anchorId="309C03A3" wp14:editId="10947D23">
            <wp:simplePos x="0" y="0"/>
            <wp:positionH relativeFrom="column">
              <wp:posOffset>-16574</wp:posOffset>
            </wp:positionH>
            <wp:positionV relativeFrom="paragraph">
              <wp:posOffset>3427938</wp:posOffset>
            </wp:positionV>
            <wp:extent cx="3605530" cy="2712085"/>
            <wp:effectExtent l="0" t="0" r="1270" b="5715"/>
            <wp:wrapTight wrapText="bothSides">
              <wp:wrapPolygon edited="0">
                <wp:start x="0" y="0"/>
                <wp:lineTo x="0" y="21544"/>
                <wp:lineTo x="21532" y="21544"/>
                <wp:lineTo x="2153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5530" cy="2712085"/>
                    </a:xfrm>
                    <a:prstGeom prst="rect">
                      <a:avLst/>
                    </a:prstGeom>
                  </pic:spPr>
                </pic:pic>
              </a:graphicData>
            </a:graphic>
            <wp14:sizeRelH relativeFrom="page">
              <wp14:pctWidth>0</wp14:pctWidth>
            </wp14:sizeRelH>
            <wp14:sizeRelV relativeFrom="page">
              <wp14:pctHeight>0</wp14:pctHeight>
            </wp14:sizeRelV>
          </wp:anchor>
        </w:drawing>
      </w:r>
      <w:r w:rsidR="00806B2F">
        <w:rPr>
          <w:rFonts w:asciiTheme="majorBidi" w:hAnsiTheme="majorBidi" w:cstheme="majorBidi"/>
          <w:lang w:bidi="he-IL"/>
        </w:rPr>
        <w:tab/>
      </w:r>
      <w:r w:rsidR="00E57F05" w:rsidRPr="006E12BB">
        <w:rPr>
          <w:rFonts w:asciiTheme="majorBidi" w:hAnsiTheme="majorBidi" w:cstheme="majorBidi"/>
          <w:lang w:bidi="he-IL"/>
        </w:rPr>
        <w:t xml:space="preserve">The Cue Approach Training (CAT) </w:t>
      </w:r>
      <w:r w:rsidR="00110FEB">
        <w:rPr>
          <w:rFonts w:asciiTheme="majorBidi" w:hAnsiTheme="majorBidi" w:cstheme="majorBidi"/>
          <w:lang w:bidi="he-IL"/>
        </w:rPr>
        <w:t>h</w:t>
      </w:r>
      <w:r w:rsidR="00E57F05" w:rsidRPr="006E12BB">
        <w:rPr>
          <w:rFonts w:asciiTheme="majorBidi" w:hAnsiTheme="majorBidi" w:cstheme="majorBidi"/>
          <w:lang w:bidi="he-IL"/>
        </w:rPr>
        <w:t xml:space="preserve">as been recently </w:t>
      </w:r>
      <w:r w:rsidR="00110FEB">
        <w:rPr>
          <w:rFonts w:asciiTheme="majorBidi" w:hAnsiTheme="majorBidi" w:cstheme="majorBidi"/>
          <w:lang w:bidi="he-IL"/>
        </w:rPr>
        <w:t xml:space="preserve">introduced as a novel </w:t>
      </w:r>
      <w:r w:rsidR="006017EF" w:rsidRPr="006E12BB">
        <w:rPr>
          <w:rFonts w:asciiTheme="majorBidi" w:hAnsiTheme="majorBidi" w:cstheme="majorBidi"/>
          <w:lang w:bidi="he-IL"/>
        </w:rPr>
        <w:t>paradigm</w:t>
      </w:r>
      <w:r w:rsidR="006017EF">
        <w:rPr>
          <w:rFonts w:asciiTheme="majorBidi" w:hAnsiTheme="majorBidi" w:cstheme="majorBidi"/>
          <w:lang w:bidi="he-IL"/>
        </w:rPr>
        <w:t xml:space="preserve"> </w:t>
      </w:r>
      <w:r w:rsidR="00E57F05" w:rsidRPr="006E12BB">
        <w:rPr>
          <w:rFonts w:asciiTheme="majorBidi" w:hAnsiTheme="majorBidi" w:cstheme="majorBidi"/>
          <w:lang w:bidi="he-IL"/>
        </w:rPr>
        <w:t>to modify preferences without external reinforcements</w:t>
      </w:r>
      <w:r w:rsidR="00535F3C" w:rsidRPr="006E12BB">
        <w:rPr>
          <w:rFonts w:asciiTheme="majorBidi" w:hAnsiTheme="majorBidi" w:cstheme="majorBidi"/>
          <w:lang w:bidi="he-IL"/>
        </w:rPr>
        <w:t xml:space="preserve">, via </w:t>
      </w:r>
      <w:r w:rsidR="00110FEB">
        <w:rPr>
          <w:rFonts w:asciiTheme="majorBidi" w:hAnsiTheme="majorBidi" w:cstheme="majorBidi"/>
          <w:lang w:bidi="he-IL"/>
        </w:rPr>
        <w:t xml:space="preserve">mere </w:t>
      </w:r>
      <w:r w:rsidR="00535F3C" w:rsidRPr="006E12BB">
        <w:rPr>
          <w:rFonts w:asciiTheme="majorBidi" w:hAnsiTheme="majorBidi" w:cstheme="majorBidi"/>
          <w:lang w:bidi="he-IL"/>
        </w:rPr>
        <w:t>association</w:t>
      </w:r>
      <w:r w:rsidR="00110FEB">
        <w:rPr>
          <w:rFonts w:asciiTheme="majorBidi" w:hAnsiTheme="majorBidi" w:cstheme="majorBidi"/>
          <w:lang w:bidi="he-IL"/>
        </w:rPr>
        <w:t xml:space="preserve"> of image stimuli</w:t>
      </w:r>
      <w:r w:rsidR="00535F3C" w:rsidRPr="006E12BB">
        <w:rPr>
          <w:rFonts w:asciiTheme="majorBidi" w:hAnsiTheme="majorBidi" w:cstheme="majorBidi"/>
          <w:lang w:bidi="he-IL"/>
        </w:rPr>
        <w:t xml:space="preserve"> with a cue and</w:t>
      </w:r>
      <w:r w:rsidR="00110FEB">
        <w:rPr>
          <w:rFonts w:asciiTheme="majorBidi" w:hAnsiTheme="majorBidi" w:cstheme="majorBidi"/>
          <w:lang w:bidi="he-IL"/>
        </w:rPr>
        <w:t xml:space="preserve"> rapid</w:t>
      </w:r>
      <w:r w:rsidR="00535F3C" w:rsidRPr="006E12BB">
        <w:rPr>
          <w:rFonts w:asciiTheme="majorBidi" w:hAnsiTheme="majorBidi" w:cstheme="majorBidi"/>
          <w:lang w:bidi="he-IL"/>
        </w:rPr>
        <w:t xml:space="preserve"> response</w:t>
      </w:r>
      <w:r w:rsidR="00E57F05" w:rsidRPr="006E12BB">
        <w:rPr>
          <w:rFonts w:asciiTheme="majorBidi" w:hAnsiTheme="majorBidi" w:cstheme="majorBidi"/>
          <w:lang w:bidi="he-IL"/>
        </w:rPr>
        <w:t xml:space="preserve"> </w:t>
      </w:r>
      <w:r w:rsidR="00E57F05" w:rsidRPr="006E12BB">
        <w:rPr>
          <w:rFonts w:asciiTheme="majorBidi" w:hAnsiTheme="majorBidi" w:cstheme="majorBidi"/>
          <w:lang w:bidi="he-IL"/>
        </w:rPr>
        <w:fldChar w:fldCharType="begin" w:fldLock="1"/>
      </w:r>
      <w:r w:rsidR="00535F3C" w:rsidRPr="006E12BB">
        <w:rPr>
          <w:rFonts w:asciiTheme="majorBidi" w:hAnsiTheme="majorBidi" w:cstheme="majorBidi"/>
          <w:lang w:bidi="he-IL"/>
        </w:rPr>
        <w:instrText>ADDIN CSL_CITATION {"citationItems":[{"id":"ITEM-1","itemData":{"DOI":"10.1038/nn.3673","ISBN":"1546-1726 (Electronic)\\r1097-6256 (Linking)","ISSN":"1546-1726","PMID":"24609465","abstract":"It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author":[{"dropping-particle":"","family":"Schonberg","given":"Tom","non-dropping-particle":"","parse-names":false,"suffix":""},{"dropping-particle":"","family":"Bakkour","given":"Akram","non-dropping-particle":"","parse-names":false,"suffix":""},{"dropping-particle":"","family":"Hover","given":"Ashleigh M","non-dropping-particle":"","parse-names":false,"suffix":""},{"dropping-particle":"","family":"Mumford","given":"Jeanette A","non-dropping-particle":"","parse-names":false,"suffix":""},{"dropping-particle":"","family":"Nagar","given":"Lakshya","non-dropping-particle":"","parse-names":false,"suffix":""},{"dropping-particle":"","family":"Perez","given":"Jacob","non-dropping-particle":"","parse-names":false,"suffix":""},{"dropping-particle":"","family":"Poldrack","given":"Russell A","non-dropping-particle":"","parse-names":false,"suffix":""}],"container-title":"Nature neuroscience","id":"ITEM-1","issue":"4","issued":{"date-parts":[["2014"]]},"page":"625-30","title":"Changing value through cued approach: an automatic mechanism of behavior change.","type":"article-journal","volume":"17"},"uris":["http://www.mendeley.com/documents/?uuid=c3eb2d3d-9e5d-4a5a-a013-7cfe91e52822"]}],"mendeley":{"formattedCitation":"(Schonberg et al., 2014)","plainTextFormattedCitation":"(Schonberg et al., 2014)","previouslyFormattedCitation":"(Schonberg et al., 2014)"},"properties":{"noteIndex":0},"schema":"https://github.com/citation-style-language/schema/raw/master/csl-citation.json"}</w:instrText>
      </w:r>
      <w:r w:rsidR="00E57F05" w:rsidRPr="006E12BB">
        <w:rPr>
          <w:rFonts w:asciiTheme="majorBidi" w:hAnsiTheme="majorBidi" w:cstheme="majorBidi"/>
          <w:lang w:bidi="he-IL"/>
        </w:rPr>
        <w:fldChar w:fldCharType="separate"/>
      </w:r>
      <w:r w:rsidR="00E57F05" w:rsidRPr="006E12BB">
        <w:rPr>
          <w:rFonts w:asciiTheme="majorBidi" w:hAnsiTheme="majorBidi" w:cstheme="majorBidi"/>
          <w:noProof/>
          <w:lang w:bidi="he-IL"/>
        </w:rPr>
        <w:t>(Schonberg et al., 2014)</w:t>
      </w:r>
      <w:r w:rsidR="00E57F05" w:rsidRPr="006E12BB">
        <w:rPr>
          <w:rFonts w:asciiTheme="majorBidi" w:hAnsiTheme="majorBidi" w:cstheme="majorBidi"/>
          <w:lang w:bidi="he-IL"/>
        </w:rPr>
        <w:fldChar w:fldCharType="end"/>
      </w:r>
      <w:r w:rsidR="00E57F05" w:rsidRPr="006E12BB">
        <w:rPr>
          <w:rFonts w:asciiTheme="majorBidi" w:hAnsiTheme="majorBidi" w:cstheme="majorBidi"/>
          <w:lang w:bidi="he-IL"/>
        </w:rPr>
        <w:t>. The experimental procedure of CAT includes three main phases</w:t>
      </w:r>
      <w:r w:rsidRPr="006E12BB">
        <w:rPr>
          <w:rFonts w:asciiTheme="majorBidi" w:hAnsiTheme="majorBidi" w:cstheme="majorBidi"/>
          <w:lang w:bidi="he-IL"/>
        </w:rPr>
        <w:t xml:space="preserve"> (Figure 1)</w:t>
      </w:r>
      <w:r w:rsidR="00E57F05" w:rsidRPr="006E12BB">
        <w:rPr>
          <w:rFonts w:asciiTheme="majorBidi" w:hAnsiTheme="majorBidi" w:cstheme="majorBidi"/>
          <w:lang w:bidi="he-IL"/>
        </w:rPr>
        <w:t xml:space="preserve">: initial preferences evaluation task, CAT task, and probe task. In the </w:t>
      </w:r>
      <w:r w:rsidR="006017EF">
        <w:rPr>
          <w:rFonts w:asciiTheme="majorBidi" w:hAnsiTheme="majorBidi" w:cstheme="majorBidi"/>
          <w:lang w:bidi="he-IL"/>
        </w:rPr>
        <w:t xml:space="preserve">initial </w:t>
      </w:r>
      <w:r w:rsidR="00E57F05" w:rsidRPr="006E12BB">
        <w:rPr>
          <w:rFonts w:asciiTheme="majorBidi" w:hAnsiTheme="majorBidi" w:cstheme="majorBidi"/>
          <w:lang w:bidi="he-IL"/>
        </w:rPr>
        <w:t>preference evaluation task</w:t>
      </w:r>
      <w:r w:rsidR="00E83108">
        <w:rPr>
          <w:rFonts w:asciiTheme="majorBidi" w:hAnsiTheme="majorBidi" w:cstheme="majorBidi" w:hint="cs"/>
          <w:rtl/>
          <w:lang w:bidi="he-IL"/>
        </w:rPr>
        <w:t xml:space="preserve"> </w:t>
      </w:r>
      <w:r w:rsidR="00E83108" w:rsidRPr="006E12BB">
        <w:rPr>
          <w:rFonts w:asciiTheme="majorBidi" w:hAnsiTheme="majorBidi" w:cstheme="majorBidi"/>
          <w:lang w:bidi="he-IL"/>
        </w:rPr>
        <w:t>(Figure 1a)</w:t>
      </w:r>
      <w:r w:rsidR="00E57F05" w:rsidRPr="006E12BB">
        <w:rPr>
          <w:rFonts w:asciiTheme="majorBidi" w:hAnsiTheme="majorBidi" w:cstheme="majorBidi"/>
          <w:lang w:bidi="he-IL"/>
        </w:rPr>
        <w:t xml:space="preserve">, </w:t>
      </w:r>
      <w:r w:rsidR="00535F3C" w:rsidRPr="006E12BB">
        <w:rPr>
          <w:rFonts w:asciiTheme="majorBidi" w:hAnsiTheme="majorBidi" w:cstheme="majorBidi"/>
          <w:lang w:bidi="he-IL"/>
        </w:rPr>
        <w:t xml:space="preserve">using an auction procedure </w:t>
      </w:r>
      <w:r w:rsidR="00535F3C" w:rsidRPr="006E12BB">
        <w:rPr>
          <w:rFonts w:asciiTheme="majorBidi" w:hAnsiTheme="majorBidi" w:cstheme="majorBidi"/>
          <w:lang w:bidi="he-IL"/>
        </w:rPr>
        <w:fldChar w:fldCharType="begin" w:fldLock="1"/>
      </w:r>
      <w:r w:rsidR="00535F3C" w:rsidRPr="006E12BB">
        <w:rPr>
          <w:rFonts w:asciiTheme="majorBidi" w:hAnsiTheme="majorBidi" w:cstheme="majorBidi"/>
          <w:lang w:bidi="he-IL"/>
        </w:rPr>
        <w:instrText>ADDIN CSL_CITATION {"citationItems":[{"id":"ITEM-1","itemData":{"ISSN":"1099-1743","author":[{"dropping-particle":"","family":"Becker","given":"Gordon M","non-dropping-particle":"","parse-names":false,"suffix":""},{"dropping-particle":"","family":"DeGroot","given":"Morris H","non-dropping-particle":"","parse-names":false,"suffix":""},{"dropping-particle":"","family":"Marschak","given":"Jacob","non-dropping-particle":"","parse-names":false,"suffix":""}],"container-title":"Behavioral science","id":"ITEM-1","issue":"3","issued":{"date-parts":[["1964"]]},"page":"226-232","publisher":"Wiley Online Library","title":"Measuring utility by a single</w:instrText>
      </w:r>
      <w:r w:rsidR="00535F3C" w:rsidRPr="006E12BB">
        <w:rPr>
          <w:rFonts w:ascii="Cambria Math" w:hAnsi="Cambria Math" w:cs="Cambria Math"/>
          <w:lang w:bidi="he-IL"/>
        </w:rPr>
        <w:instrText>‐</w:instrText>
      </w:r>
      <w:r w:rsidR="00535F3C" w:rsidRPr="006E12BB">
        <w:rPr>
          <w:rFonts w:asciiTheme="majorBidi" w:hAnsiTheme="majorBidi" w:cstheme="majorBidi"/>
          <w:lang w:bidi="he-IL"/>
        </w:rPr>
        <w:instrText>response sequential method","type":"article-journal","volume":"9"},"uris":["http://www.mendeley.com/documents/?uuid=d82bde40-8b22-4510-9031-0b7557502090"]}],"mendeley":{"formattedCitation":"(Becker, DeGroot, &amp; Marschak, 1964)","plainTextFormattedCitation":"(Becker, DeGroot, &amp; Marschak, 1964)","previouslyFormattedCitation":"(Becker, DeGroot, &amp; Marschak, 1964)"},"properties":{"noteIndex":0},"schema":"https://github.com/citation-style-language/schema/raw/master/csl-citation.json"}</w:instrText>
      </w:r>
      <w:r w:rsidR="00535F3C" w:rsidRPr="006E12BB">
        <w:rPr>
          <w:rFonts w:asciiTheme="majorBidi" w:hAnsiTheme="majorBidi" w:cstheme="majorBidi"/>
          <w:lang w:bidi="he-IL"/>
        </w:rPr>
        <w:fldChar w:fldCharType="separate"/>
      </w:r>
      <w:r w:rsidR="00535F3C" w:rsidRPr="006E12BB">
        <w:rPr>
          <w:rFonts w:asciiTheme="majorBidi" w:hAnsiTheme="majorBidi" w:cstheme="majorBidi"/>
          <w:noProof/>
          <w:lang w:bidi="he-IL"/>
        </w:rPr>
        <w:t>(Becker, DeGroot, &amp; Marschak, 1964)</w:t>
      </w:r>
      <w:r w:rsidR="00535F3C" w:rsidRPr="006E12BB">
        <w:rPr>
          <w:rFonts w:asciiTheme="majorBidi" w:hAnsiTheme="majorBidi" w:cstheme="majorBidi"/>
          <w:lang w:bidi="he-IL"/>
        </w:rPr>
        <w:fldChar w:fldCharType="end"/>
      </w:r>
      <w:r w:rsidR="00535F3C" w:rsidRPr="006E12BB">
        <w:rPr>
          <w:rFonts w:asciiTheme="majorBidi" w:hAnsiTheme="majorBidi" w:cstheme="majorBidi"/>
          <w:lang w:bidi="he-IL"/>
        </w:rPr>
        <w:t xml:space="preserve"> or forced binary choice, the subjective preferences of </w:t>
      </w:r>
      <w:r w:rsidR="00E57F05" w:rsidRPr="006E12BB">
        <w:rPr>
          <w:rFonts w:asciiTheme="majorBidi" w:hAnsiTheme="majorBidi" w:cstheme="majorBidi"/>
          <w:lang w:bidi="he-IL"/>
        </w:rPr>
        <w:t>each participant</w:t>
      </w:r>
      <w:r w:rsidR="00535F3C" w:rsidRPr="006E12BB">
        <w:rPr>
          <w:rFonts w:asciiTheme="majorBidi" w:hAnsiTheme="majorBidi" w:cstheme="majorBidi"/>
          <w:lang w:bidi="he-IL"/>
        </w:rPr>
        <w:t xml:space="preserve"> are evaluated for a set of stimuli. In the CAT </w:t>
      </w:r>
      <w:r w:rsidRPr="006E12BB">
        <w:rPr>
          <w:rFonts w:asciiTheme="majorBidi" w:hAnsiTheme="majorBidi" w:cstheme="majorBidi"/>
          <w:lang w:bidi="he-IL"/>
        </w:rPr>
        <w:t xml:space="preserve">(Figure 1b), </w:t>
      </w:r>
      <w:r w:rsidR="00535F3C" w:rsidRPr="006E12BB">
        <w:rPr>
          <w:rFonts w:asciiTheme="majorBidi" w:hAnsiTheme="majorBidi" w:cstheme="majorBidi"/>
          <w:lang w:bidi="he-IL"/>
        </w:rPr>
        <w:t xml:space="preserve">stimuli are presented one at a time. Approximately 30% of stimuli are presented with a delayed cue to which participants need to respond with a rapid button press response (Go </w:t>
      </w:r>
      <w:r w:rsidR="00E83108">
        <w:rPr>
          <w:rFonts w:asciiTheme="majorBidi" w:hAnsiTheme="majorBidi" w:cstheme="majorBidi"/>
          <w:lang w:bidi="he-IL"/>
        </w:rPr>
        <w:t>stimuli</w:t>
      </w:r>
      <w:r w:rsidR="00535F3C" w:rsidRPr="006E12BB">
        <w:rPr>
          <w:rFonts w:asciiTheme="majorBidi" w:hAnsiTheme="majorBidi" w:cstheme="majorBidi"/>
          <w:lang w:bidi="he-IL"/>
        </w:rPr>
        <w:t xml:space="preserve">). The rest of the stimuli appear </w:t>
      </w:r>
      <w:r w:rsidR="006017EF">
        <w:rPr>
          <w:rFonts w:asciiTheme="majorBidi" w:hAnsiTheme="majorBidi" w:cstheme="majorBidi"/>
          <w:lang w:bidi="he-IL"/>
        </w:rPr>
        <w:t>without being associated with</w:t>
      </w:r>
      <w:r w:rsidR="00535F3C" w:rsidRPr="006E12BB">
        <w:rPr>
          <w:rFonts w:asciiTheme="majorBidi" w:hAnsiTheme="majorBidi" w:cstheme="majorBidi"/>
          <w:lang w:bidi="he-IL"/>
        </w:rPr>
        <w:t xml:space="preserve"> a cue </w:t>
      </w:r>
      <w:r w:rsidR="006017EF">
        <w:rPr>
          <w:rFonts w:asciiTheme="majorBidi" w:hAnsiTheme="majorBidi" w:cstheme="majorBidi"/>
          <w:lang w:bidi="he-IL"/>
        </w:rPr>
        <w:t>and</w:t>
      </w:r>
      <w:r w:rsidR="00535F3C" w:rsidRPr="006E12BB">
        <w:rPr>
          <w:rFonts w:asciiTheme="majorBidi" w:hAnsiTheme="majorBidi" w:cstheme="majorBidi"/>
          <w:lang w:bidi="he-IL"/>
        </w:rPr>
        <w:t xml:space="preserve"> response (NoGo </w:t>
      </w:r>
      <w:r w:rsidR="00E83108">
        <w:rPr>
          <w:rFonts w:asciiTheme="majorBidi" w:hAnsiTheme="majorBidi" w:cstheme="majorBidi"/>
          <w:lang w:bidi="he-IL"/>
        </w:rPr>
        <w:t>stimuli</w:t>
      </w:r>
      <w:r w:rsidR="00535F3C" w:rsidRPr="006E12BB">
        <w:rPr>
          <w:rFonts w:asciiTheme="majorBidi" w:hAnsiTheme="majorBidi" w:cstheme="majorBidi"/>
          <w:lang w:bidi="he-IL"/>
        </w:rPr>
        <w:t>). In the probe phase</w:t>
      </w:r>
      <w:r w:rsidRPr="006E12BB">
        <w:rPr>
          <w:rFonts w:asciiTheme="majorBidi" w:hAnsiTheme="majorBidi" w:cstheme="majorBidi"/>
          <w:lang w:bidi="he-IL"/>
        </w:rPr>
        <w:t xml:space="preserve"> (Figure 1c)</w:t>
      </w:r>
      <w:r w:rsidR="00535F3C" w:rsidRPr="006E12BB">
        <w:rPr>
          <w:rFonts w:asciiTheme="majorBidi" w:hAnsiTheme="majorBidi" w:cstheme="majorBidi"/>
          <w:lang w:bidi="he-IL"/>
        </w:rPr>
        <w:t xml:space="preserve">, preference modification effect is evaluated in a forced choice task. </w:t>
      </w:r>
      <w:r w:rsidR="006017EF">
        <w:rPr>
          <w:rFonts w:asciiTheme="majorBidi" w:hAnsiTheme="majorBidi" w:cstheme="majorBidi"/>
          <w:lang w:bidi="he-IL"/>
        </w:rPr>
        <w:t>In</w:t>
      </w:r>
      <w:r w:rsidR="00535F3C" w:rsidRPr="006E12BB">
        <w:rPr>
          <w:rFonts w:asciiTheme="majorBidi" w:hAnsiTheme="majorBidi" w:cstheme="majorBidi"/>
          <w:lang w:bidi="he-IL"/>
        </w:rPr>
        <w:t xml:space="preserve"> each trial</w:t>
      </w:r>
      <w:r w:rsidR="006017EF">
        <w:rPr>
          <w:rFonts w:asciiTheme="majorBidi" w:hAnsiTheme="majorBidi" w:cstheme="majorBidi"/>
          <w:lang w:bidi="he-IL"/>
        </w:rPr>
        <w:t>,</w:t>
      </w:r>
      <w:r w:rsidR="00535F3C" w:rsidRPr="006E12BB">
        <w:rPr>
          <w:rFonts w:asciiTheme="majorBidi" w:hAnsiTheme="majorBidi" w:cstheme="majorBidi"/>
          <w:lang w:bidi="he-IL"/>
        </w:rPr>
        <w:t xml:space="preserve"> two stimuli of similar initial subjective value are pitted against each other (both either high-value or low-value). In each pair, one stimulus is a Go </w:t>
      </w:r>
      <w:r w:rsidR="00E83108">
        <w:rPr>
          <w:rFonts w:asciiTheme="majorBidi" w:hAnsiTheme="majorBidi" w:cstheme="majorBidi"/>
          <w:lang w:bidi="he-IL"/>
        </w:rPr>
        <w:t>stimulus</w:t>
      </w:r>
      <w:r w:rsidR="00535F3C" w:rsidRPr="006E12BB">
        <w:rPr>
          <w:rFonts w:asciiTheme="majorBidi" w:hAnsiTheme="majorBidi" w:cstheme="majorBidi"/>
          <w:lang w:bidi="he-IL"/>
        </w:rPr>
        <w:t>, and the other</w:t>
      </w:r>
      <w:r w:rsidR="00A34405">
        <w:rPr>
          <w:rFonts w:asciiTheme="majorBidi" w:hAnsiTheme="majorBidi" w:cstheme="majorBidi"/>
          <w:lang w:bidi="he-IL"/>
        </w:rPr>
        <w:t xml:space="preserve"> is a</w:t>
      </w:r>
      <w:r w:rsidR="00535F3C" w:rsidRPr="006E12BB">
        <w:rPr>
          <w:rFonts w:asciiTheme="majorBidi" w:hAnsiTheme="majorBidi" w:cstheme="majorBidi"/>
          <w:lang w:bidi="he-IL"/>
        </w:rPr>
        <w:t xml:space="preserve"> NoGo </w:t>
      </w:r>
      <w:r w:rsidR="00E83108">
        <w:rPr>
          <w:rFonts w:asciiTheme="majorBidi" w:hAnsiTheme="majorBidi" w:cstheme="majorBidi"/>
          <w:lang w:bidi="he-IL"/>
        </w:rPr>
        <w:t>stimulus</w:t>
      </w:r>
      <w:r w:rsidR="00535F3C" w:rsidRPr="006E12BB">
        <w:rPr>
          <w:rFonts w:asciiTheme="majorBidi" w:hAnsiTheme="majorBidi" w:cstheme="majorBidi"/>
          <w:lang w:bidi="he-IL"/>
        </w:rPr>
        <w:t xml:space="preserve">. </w:t>
      </w:r>
    </w:p>
    <w:p w:rsidR="00C82E25" w:rsidRDefault="00806B2F" w:rsidP="0053042A">
      <w:pPr>
        <w:spacing w:line="360" w:lineRule="auto"/>
        <w:jc w:val="both"/>
        <w:rPr>
          <w:rFonts w:asciiTheme="majorBidi" w:hAnsiTheme="majorBidi" w:cstheme="majorBidi"/>
          <w:lang w:bidi="he-IL"/>
        </w:rPr>
      </w:pPr>
      <w:r>
        <w:rPr>
          <w:rFonts w:asciiTheme="majorBidi" w:hAnsiTheme="majorBidi" w:cstheme="majorBidi"/>
          <w:lang w:bidi="he-IL"/>
        </w:rPr>
        <w:tab/>
      </w:r>
      <w:r w:rsidR="00535F3C" w:rsidRPr="006E12BB">
        <w:rPr>
          <w:rFonts w:asciiTheme="majorBidi" w:hAnsiTheme="majorBidi" w:cstheme="majorBidi"/>
          <w:lang w:bidi="he-IL"/>
        </w:rPr>
        <w:t xml:space="preserve">In dozens of experiments, using different stimuli (snacks, faces, fractals, positive affective stimuli) and cues (auditory, visual, aversive auditory) CAT </w:t>
      </w:r>
      <w:r w:rsidR="006017EF">
        <w:rPr>
          <w:rFonts w:asciiTheme="majorBidi" w:hAnsiTheme="majorBidi" w:cstheme="majorBidi"/>
          <w:lang w:bidi="he-IL"/>
        </w:rPr>
        <w:t>has been</w:t>
      </w:r>
      <w:r w:rsidR="00535F3C" w:rsidRPr="006E12BB">
        <w:rPr>
          <w:rFonts w:asciiTheme="majorBidi" w:hAnsiTheme="majorBidi" w:cstheme="majorBidi"/>
          <w:lang w:bidi="he-IL"/>
        </w:rPr>
        <w:t xml:space="preserve"> found to modify </w:t>
      </w:r>
      <w:r w:rsidR="00535F3C" w:rsidRPr="006E12BB">
        <w:rPr>
          <w:rFonts w:asciiTheme="majorBidi" w:hAnsiTheme="majorBidi" w:cstheme="majorBidi"/>
          <w:lang w:bidi="he-IL"/>
        </w:rPr>
        <w:lastRenderedPageBreak/>
        <w:t xml:space="preserve">preferences, as participants consistently preferred the associated Go </w:t>
      </w:r>
      <w:r w:rsidR="00E83108">
        <w:rPr>
          <w:rFonts w:asciiTheme="majorBidi" w:hAnsiTheme="majorBidi" w:cstheme="majorBidi"/>
          <w:lang w:bidi="he-IL"/>
        </w:rPr>
        <w:t>stimuli</w:t>
      </w:r>
      <w:r w:rsidR="00535F3C" w:rsidRPr="006E12BB">
        <w:rPr>
          <w:rFonts w:asciiTheme="majorBidi" w:hAnsiTheme="majorBidi" w:cstheme="majorBidi"/>
          <w:lang w:bidi="he-IL"/>
        </w:rPr>
        <w:t xml:space="preserve"> over the NoGo </w:t>
      </w:r>
      <w:r w:rsidR="00E83108">
        <w:rPr>
          <w:rFonts w:asciiTheme="majorBidi" w:hAnsiTheme="majorBidi" w:cstheme="majorBidi"/>
          <w:lang w:bidi="he-IL"/>
        </w:rPr>
        <w:t>stimuli</w:t>
      </w:r>
      <w:r w:rsidR="006017EF">
        <w:rPr>
          <w:rFonts w:asciiTheme="majorBidi" w:hAnsiTheme="majorBidi" w:cstheme="majorBidi"/>
          <w:lang w:bidi="he-IL"/>
        </w:rPr>
        <w:t xml:space="preserve"> above 50% chance-level</w:t>
      </w:r>
      <w:r w:rsidR="00535F3C" w:rsidRPr="006E12BB">
        <w:rPr>
          <w:rFonts w:asciiTheme="majorBidi" w:hAnsiTheme="majorBidi" w:cstheme="majorBidi"/>
          <w:lang w:bidi="he-IL"/>
        </w:rPr>
        <w:t xml:space="preserve"> </w:t>
      </w:r>
      <w:r w:rsidR="00535F3C" w:rsidRPr="006E12BB">
        <w:rPr>
          <w:rFonts w:asciiTheme="majorBidi" w:hAnsiTheme="majorBidi" w:cstheme="majorBidi"/>
          <w:lang w:bidi="he-IL"/>
        </w:rPr>
        <w:fldChar w:fldCharType="begin" w:fldLock="1"/>
      </w:r>
      <w:r w:rsidR="00E44DE6" w:rsidRPr="006E12BB">
        <w:rPr>
          <w:rFonts w:asciiTheme="majorBidi" w:hAnsiTheme="majorBidi" w:cstheme="majorBidi"/>
          <w:lang w:bidi="he-IL"/>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id":"ITEM-2","itemData":{"DOI":"10.1002/hbm.24859","ISSN":"1065-9471","author":[{"dropping-particle":"","family":"Salomon","given":"Tom","non-dropping-particle":"","parse-names":false,"suffix":""},{"dropping-particle":"","family":"Botvinik-Nezer","given":"Rotem","non-dropping-particle":"","parse-names":false,"suffix":""},{"dropping-particle":"","family":"Oren","given":"Shiran","non-dropping-particle":"","parse-names":false,"suffix":""},{"dropping-particle":"","family":"Schonberg","given":"Tom","non-dropping-particle":"","parse-names":false,"suffix":""},{"dropping-particle":"","family":"Botvinik</w:instrText>
      </w:r>
      <w:r w:rsidR="00E44DE6" w:rsidRPr="006E12BB">
        <w:rPr>
          <w:rFonts w:ascii="Cambria Math" w:hAnsi="Cambria Math" w:cs="Cambria Math"/>
          <w:lang w:bidi="he-IL"/>
        </w:rPr>
        <w:instrText>‐</w:instrText>
      </w:r>
      <w:r w:rsidR="00E44DE6" w:rsidRPr="006E12BB">
        <w:rPr>
          <w:rFonts w:asciiTheme="majorBidi" w:hAnsiTheme="majorBidi" w:cstheme="majorBidi"/>
          <w:lang w:bidi="he-IL"/>
        </w:rPr>
        <w:instrText>Nezer","given":"Rotem","non-dropping-particle":"","parse-names":false,"suffix":""},{"dropping-particle":"","family":"Oren","given":"Shiran","non-dropping-particle":"","parse-names":false,"suffix":""},{"dropping-particle":"","family":"Schonberg","given":"Tom","non-dropping-particle":"","parse-names":false,"suffix":""}],"container-title":"Human Brain Mapping","id":"ITEM-2","issued":{"date-parts":[["2019","11","15"]]},"page":"1-18","title":"Enhanced striatal and prefrontal activity is associated with individual differences in nonreinforced preference change for faces","type":"article-journal"},"uris":["http://www.mendeley.com/documents/?uuid=32deb869-8c44-4fe3-97f5-fbeabd9d9d67"]},{"id":"ITEM-3","itemData":{"DOI":"10.1093/cercor/bhz132","abstract":"Behavioral change studies and interventions mostly focus on self-control or external reinforcements as means to influence preferences. Cue-approach training (CAT) has been shown to induce preference changes lasting months following a mere association of items with a neutral cue and a speeded response, without external reinforcements. We used this unique paradigm to study preference representation and modification in the brain. We scanned 36 participants with fMRI during a novel passive viewing task before, after and 30 days following CAT. We found that bottom-up neural mechanisms, involving visual processing regions, drive immediate behavioral change and that reduced top-down parietal activity and enhanced hippocampal activity underlie long-term change. We suggest these are evidence of a novel neural mechanism of preferences representation and non-reinforced behavior change. These findings support implementation of bottom-up instead of top-down targeted interventions to accomplish long-lasting behavioral change.","author":[{"dropping-particle":"","family":"Botvinik-Nezer","given":"Rotem","non-dropping-particle":"","parse-names":false,"suffix":""},{"dropping-particle":"","family":"Salomon","given":"Tom","non-dropping-particle":"","parse-names":false,"suffix":""},{"dropping-particle":"","family":"Schonberg","given":"Tom","non-dropping-particle":"","parse-names":false,"suffix":""}],"container-title":"Cerebral Cortex","id":"ITEM-3","issued":{"date-parts":[["2019"]]},"page":"1-17","title":"Enhanced bottom-up and reduced top-down neural mechanisms drive long-lasting non-reinforced behavioral change","type":"article-journal"},"uris":["http://www.mendeley.com/documents/?uuid=7babb580-0e6a-4e06-9344-07679a4594b6"]},{"id":"ITEM-4","itemData":{"DOI":"10.1038/nn.3673","ISBN":"1546-1726 (Electronic)\\r1097-6256 (Linking)","ISSN":"1546-1726","PMID":"24609465","abstract":"It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author":[{"dropping-particle":"","family":"Schonberg","given":"Tom","non-dropping-particle":"","parse-names":false,"suffix":""},{"dropping-particle":"","family":"Bakkour","given":"Akram","non-dropping-particle":"","parse-names":false,"suffix":""},{"dropping-particle":"","family":"Hover","given":"Ashleigh M","non-dropping-particle":"","parse-names":false,"suffix":""},{"dropping-particle":"","family":"Mumford","given":"Jeanette A","non-dropping-particle":"","parse-names":false,"suffix":""},{"dropping-particle":"","family":"Nagar","given":"Lakshya","non-dropping-particle":"","parse-names":false,"suffix":""},{"dropping-particle":"","family":"Perez","given":"Jacob","non-dropping-particle":"","parse-names":false,"suffix":""},{"dropping-particle":"","family":"Poldrack","given":"Russell A","non-dropping-particle":"","parse-names":false,"suffix":""}],"container-title":"Nature neuroscience","id":"ITEM-4","issue":"4","issued":{"date-parts":[["2014"]]},"page":"625-30","title":"Changing value through cued approach: an automatic mechanism of behavior change.","type":"article-journal","volume":"17"},"uris":["http://www.mendeley.com/documents/?uuid=c3eb2d3d-9e5d-4a5a-a013-7cfe91e52822"]},{"id":"ITEM-5","itemData":{"DOI":"10.3389/fpsyg.2016.00421","ISBN":"doi:10.3389/fpsyg.2016.00421","ISSN":"16641078","PMID":"27047435","abstract":"Cue-approach training has been shown to effectively shift choices for snack food items by associating a cued button-press motor response to particular food items. Furthermore, attention is biased toward previously cued items, even when the cued item is not chosen for real consumption during a choice phase. However, the exact mechanism by which preferences shift during cue-approach training is not entirely clear. In three experiments, we shed light on the possible underlying mechanisms at play during this novel paradigm: 1) Uncued, wholly predictable motor responses paired with particular food items were not sufficient to elicit a preference shift; 2) Cueing motor responses early – concurrently with food item onset – and thus eliminating the need for heightened top-down attention to the food stimulus in preparation for a motor response also eliminated the shift in food preferences. This finding reinforces our hypothesis that heightened attention at behaviorally relevant points in time is key to changing choice behavior in the cue-approach task; 3) Crucially, indicating choice using eye movements rather than manual button presses preserves the effect, thus demonstrating that the shift in preferences is not governed by a learned motor response but more likely via modulation of subjective value in higher associative regions, consistent with previous neuroimaging results. Cue-approach training drives attention at behaviorally relevant points in time to modulate the subjective value of individual items, providing a mechanism for behavior change that does not rely on external reinforcement and that holds great promise for developing real world behavioral interventions.","author":[{"dropping-particle":"","family":"Bakkour","given":"Akram","non-dropping-particle":"","parse-names":false,"suffix":""},{"dropping-particle":"","family":"Leuker","given":"Christina","non-dropping-particle":"","parse-names":false,"suffix":""},{"dropping-particle":"","family":"Hover","given":"Ashleigh M.","non-dropping-particle":"","parse-names":false,"suffix":""},{"dropping-particle":"","family":"Giles","given":"Nathan","non-dropping-particle":"","parse-names":false,"suffix":""},{"dropping-particle":"","family":"Poldrack","given":"Russell A.","non-dropping-particle":"","parse-names":false,"suffix":""},{"dropping-particle":"","family":"Schonberg","given":"Tom","non-dropping-particle":"","parse-names":false,"suffix":""}],"container-title":"Frontiers in Psychology","id":"ITEM-5","issued":{"date-parts":[["2016"]]},"page":"Article 421","title":"Mechanisms of choice behavior shift using cue-approach training","type":"article-journal","volume":"7"},"uris":["http://www.mendeley.com/documents/?uuid=aa922fb5-c739-486d-a4ed-004be3cd99de"]},{"id":"ITEM-6","itemData":{"DOI":"10.1016/j.neuroimage.2016.09.059","ISSN":"1053-8119","author":[{"dropping-particle":"","family":"Bakkour","given":"Akram","non-dropping-particle":"","parse-names":false,"suffix":""},{"dropping-particle":"","family":"Lewis-Peacock","given":"Jarrod A","non-dropping-particle":"","parse-names":false,"suffix":""},{"dropping-particle":"","family":"Poldrack","given":"Russell A","non-dropping-particle":"","parse-names":false,"suffix":""},{"dropping-particle":"","family":"Schonberg","given":"Tom","non-dropping-particle":"","parse-names":false,"suffix":""}],"container-title":"NeuroImage","id":"ITEM-6","issued":{"date-parts":[["2017"]]},"page":"92-104","publisher":"Elsevier","title":"Neural mechanisms of cue-approach training","type":"article-journal","volume":"151"},"uris":["http://www.mendeley.com/documents/?uuid=ddb96395-a8f0-4070-bac9-442b10d27e45"]},{"id":"ITEM-7","itemData":{"DOI":"10.1016/j.appet.2017.06.010","ISSN":"10958304","abstract":"People choose high value food items over low value food items, because food choices are guided by the comparison of values placed upon choice alternatives. This value comparison process is also influenced by the amount of attention people allocate to different items. Recent research shows that choices for food items can be increased by training attention toward these items, with a paradigm named cued-approach training (CAT). However, previous work till now has only examined the influence of CAT on choices between two equally valued items. It has remained unclear whether CAT can increase choices for low value items when people choose between a low and high value food item. To address this question in the current study participants were cued to make rapid responses in CAT to certain low and high value items. Next, they made binary choices between low and high value items, where we systematically varied whether the low and high value items were cued or uncued. In two experiments, we found that participants overall preferred high over low value food items for real consumption. More important, their choices for low value items increased when only the low value item had been cued in CAT compared to when both low and high value items had not been cued. Exploratory analyses revealed that this effect was more pronounced for participants with a relatively small value difference between low and high value items. The present research thus suggests that CAT may be used to boost the choice and consumption of low value items via enhanced attention toward these items, as long as the value difference is not too large. Implications for facilitating choices for healthy food are discussed.","author":[{"dropping-particle":"","family":"Zoltak","given":"Michael J.","non-dropping-particle":"","parse-names":false,"suffix":""},{"dropping-particle":"","family":"Veling","given":"Harm","non-dropping-particle":"","parse-names":false,"suffix":""},{"dropping-particle":"","family":"Chen","given":"Zhang","non-dropping-particle":"","parse-names":false,"suffix":""},{"dropping-particle":"","family":"Holland","given":"Rob W.","non-dropping-particle":"","parse-names":false,"suffix":""}],"container-title":"Appetite","id":"ITEM-7","issued":{"date-parts":[["2018"]]},"page":"124-132","publisher":"Elsevier Ltd","title":"Attention! can choices for low value food over high value food be trained?","type":"article-journal","volume":"124"},"uris":["http://www.mendeley.com/documents/?uuid=b271cedc-9c80-44e4-9e12-573ad912dced"]}],"mendeley":{"formattedCitation":"(Bakkour et al., 2016; Bakkour, Lewis-Peacock, Poldrack, &amp; Schonberg, 2017; Botvinik-Nezer, Salomon, &amp; Schonberg, 2019; Salomon et al., 2018, 2019; Schonberg et al., 2014; Zoltak, Veling, Chen, &amp; Holland, 2018)","plainTextFormattedCitation":"(Bakkour et al., 2016; Bakkour, Lewis-Peacock, Poldrack, &amp; Schonberg, 2017; Botvinik-Nezer, Salomon, &amp; Schonberg, 2019; Salomon et al., 2018, 2019; Schonberg et al., 2014; Zoltak, Veling, Chen, &amp; Holland, 2018)","previouslyFormattedCitation":"(Bakkour et al., 2016; Bakkour, Lewis-Peacock, Poldrack, &amp; Schonberg, 2017; Botvinik-Nezer, Salomon, &amp; Schonberg, 2019; Salomon et al., 2018, 2019; Schonberg et al., 2014; Zoltak, Veling, Chen, &amp; Holland, 2018)"},"properties":{"noteIndex":0},"schema":"https://github.com/citation-style-language/schema/raw/master/csl-citation.json"}</w:instrText>
      </w:r>
      <w:r w:rsidR="00535F3C" w:rsidRPr="006E12BB">
        <w:rPr>
          <w:rFonts w:asciiTheme="majorBidi" w:hAnsiTheme="majorBidi" w:cstheme="majorBidi"/>
          <w:lang w:bidi="he-IL"/>
        </w:rPr>
        <w:fldChar w:fldCharType="separate"/>
      </w:r>
      <w:r w:rsidR="00535F3C" w:rsidRPr="006E12BB">
        <w:rPr>
          <w:rFonts w:asciiTheme="majorBidi" w:hAnsiTheme="majorBidi" w:cstheme="majorBidi"/>
          <w:noProof/>
          <w:lang w:bidi="he-IL"/>
        </w:rPr>
        <w:t>(Bakkour et al., 2016; Bakkour, Lewis-Peacock, Poldrack, &amp; Schonberg, 2017; Botvinik-Nezer, Salomon, &amp; Schonberg, 2019; Salomon et al., 2018, 2019; Schonberg et al., 2014; Zoltak, Veling, Chen, &amp; Holland, 2018)</w:t>
      </w:r>
      <w:r w:rsidR="00535F3C" w:rsidRPr="006E12BB">
        <w:rPr>
          <w:rFonts w:asciiTheme="majorBidi" w:hAnsiTheme="majorBidi" w:cstheme="majorBidi"/>
          <w:lang w:bidi="he-IL"/>
        </w:rPr>
        <w:fldChar w:fldCharType="end"/>
      </w:r>
      <w:r w:rsidR="00535F3C" w:rsidRPr="006E12BB">
        <w:rPr>
          <w:rFonts w:asciiTheme="majorBidi" w:hAnsiTheme="majorBidi" w:cstheme="majorBidi"/>
          <w:lang w:bidi="he-IL"/>
        </w:rPr>
        <w:t>.</w:t>
      </w:r>
      <w:r w:rsidR="00C82E25">
        <w:rPr>
          <w:rFonts w:asciiTheme="majorBidi" w:hAnsiTheme="majorBidi" w:cstheme="majorBidi"/>
          <w:lang w:bidi="he-IL"/>
        </w:rPr>
        <w:t xml:space="preserve"> </w:t>
      </w:r>
    </w:p>
    <w:p w:rsidR="009033A3" w:rsidRPr="006E12BB" w:rsidRDefault="00C82E25" w:rsidP="0053042A">
      <w:pPr>
        <w:spacing w:line="360" w:lineRule="auto"/>
        <w:jc w:val="both"/>
        <w:rPr>
          <w:rFonts w:asciiTheme="majorBidi" w:hAnsiTheme="majorBidi" w:cstheme="majorBidi"/>
          <w:lang w:bidi="he-IL"/>
        </w:rPr>
      </w:pPr>
      <w:r>
        <w:rPr>
          <w:rFonts w:asciiTheme="majorBidi" w:hAnsiTheme="majorBidi" w:cstheme="majorBidi"/>
          <w:lang w:bidi="he-IL"/>
        </w:rPr>
        <w:tab/>
        <w:t>While preference modification following CAT was well founded as a stable group-level effect, a great deal of variability was observed across participants, with some participants showing strong preference modification effect and others weaker one. In the current work we aimed to identify</w:t>
      </w:r>
      <w:r w:rsidR="006F6BFE">
        <w:rPr>
          <w:rFonts w:asciiTheme="majorBidi" w:hAnsiTheme="majorBidi" w:cstheme="majorBidi"/>
          <w:lang w:bidi="he-IL"/>
        </w:rPr>
        <w:t xml:space="preserve"> a computational</w:t>
      </w:r>
      <w:r>
        <w:rPr>
          <w:rFonts w:asciiTheme="majorBidi" w:hAnsiTheme="majorBidi" w:cstheme="majorBidi"/>
          <w:lang w:bidi="he-IL"/>
        </w:rPr>
        <w:t xml:space="preserve"> marker for individual differences in CAT learning. </w:t>
      </w:r>
      <w:r w:rsidR="009033A3" w:rsidRPr="006E12BB">
        <w:rPr>
          <w:rFonts w:asciiTheme="majorBidi" w:hAnsiTheme="majorBidi" w:cstheme="majorBidi"/>
          <w:lang w:bidi="he-IL"/>
        </w:rPr>
        <w:t xml:space="preserve">In an unpublished meta-analysis, we pooled together data from 28 different CAT studies. We examined reaction time (RT) patterns </w:t>
      </w:r>
      <w:r w:rsidR="006017EF">
        <w:rPr>
          <w:rFonts w:asciiTheme="majorBidi" w:hAnsiTheme="majorBidi" w:cstheme="majorBidi"/>
          <w:lang w:bidi="he-IL"/>
        </w:rPr>
        <w:t xml:space="preserve">during the CAT task, </w:t>
      </w:r>
      <w:r w:rsidR="009033A3" w:rsidRPr="006E12BB">
        <w:rPr>
          <w:rFonts w:asciiTheme="majorBidi" w:hAnsiTheme="majorBidi" w:cstheme="majorBidi"/>
          <w:lang w:bidi="he-IL"/>
        </w:rPr>
        <w:t xml:space="preserve">which </w:t>
      </w:r>
      <w:r>
        <w:rPr>
          <w:rFonts w:asciiTheme="majorBidi" w:hAnsiTheme="majorBidi" w:cstheme="majorBidi"/>
          <w:lang w:bidi="he-IL"/>
        </w:rPr>
        <w:t>we hypothesized would be</w:t>
      </w:r>
      <w:r w:rsidR="009033A3" w:rsidRPr="006E12BB">
        <w:rPr>
          <w:rFonts w:asciiTheme="majorBidi" w:hAnsiTheme="majorBidi" w:cstheme="majorBidi"/>
          <w:lang w:bidi="he-IL"/>
        </w:rPr>
        <w:t xml:space="preserve"> indicative of learning. </w:t>
      </w:r>
      <w:r w:rsidR="00110FEB" w:rsidRPr="006E12BB">
        <w:rPr>
          <w:rFonts w:asciiTheme="majorBidi" w:hAnsiTheme="majorBidi" w:cstheme="majorBidi"/>
          <w:lang w:bidi="he-IL"/>
        </w:rPr>
        <w:t xml:space="preserve">In the </w:t>
      </w:r>
      <w:r w:rsidR="006017EF">
        <w:rPr>
          <w:rFonts w:asciiTheme="majorBidi" w:hAnsiTheme="majorBidi" w:cstheme="majorBidi"/>
          <w:lang w:bidi="he-IL"/>
        </w:rPr>
        <w:t>CAT</w:t>
      </w:r>
      <w:r w:rsidR="00110FEB" w:rsidRPr="006E12BB">
        <w:rPr>
          <w:rFonts w:asciiTheme="majorBidi" w:hAnsiTheme="majorBidi" w:cstheme="majorBidi"/>
          <w:lang w:bidi="he-IL"/>
        </w:rPr>
        <w:t xml:space="preserve"> </w:t>
      </w:r>
      <w:r w:rsidR="006017EF">
        <w:rPr>
          <w:rFonts w:asciiTheme="majorBidi" w:hAnsiTheme="majorBidi" w:cstheme="majorBidi"/>
          <w:lang w:bidi="he-IL"/>
        </w:rPr>
        <w:t>task</w:t>
      </w:r>
      <w:r w:rsidR="00110FEB" w:rsidRPr="006E12BB">
        <w:rPr>
          <w:rFonts w:asciiTheme="majorBidi" w:hAnsiTheme="majorBidi" w:cstheme="majorBidi"/>
          <w:lang w:bidi="he-IL"/>
        </w:rPr>
        <w:t xml:space="preserve">, each stimulus is presented for a fixed duration of one second, once in each </w:t>
      </w:r>
      <w:r w:rsidRPr="006E12BB">
        <w:rPr>
          <w:rFonts w:asciiTheme="majorBidi" w:hAnsiTheme="majorBidi" w:cstheme="majorBidi"/>
          <w:lang w:bidi="he-IL"/>
        </w:rPr>
        <w:t xml:space="preserve">of </w:t>
      </w:r>
      <w:r>
        <w:rPr>
          <w:rFonts w:asciiTheme="majorBidi" w:hAnsiTheme="majorBidi" w:cstheme="majorBidi"/>
          <w:lang w:bidi="he-IL"/>
        </w:rPr>
        <w:t xml:space="preserve">the </w:t>
      </w:r>
      <w:r w:rsidRPr="006E12BB">
        <w:rPr>
          <w:rFonts w:asciiTheme="majorBidi" w:hAnsiTheme="majorBidi" w:cstheme="majorBidi"/>
          <w:lang w:bidi="he-IL"/>
        </w:rPr>
        <w:t xml:space="preserve">12-20 training runs (12 – 20 </w:t>
      </w:r>
      <w:r>
        <w:rPr>
          <w:rFonts w:asciiTheme="majorBidi" w:hAnsiTheme="majorBidi" w:cstheme="majorBidi"/>
          <w:lang w:bidi="he-IL"/>
        </w:rPr>
        <w:t xml:space="preserve">maximal number of training </w:t>
      </w:r>
      <w:r w:rsidRPr="006E12BB">
        <w:rPr>
          <w:rFonts w:asciiTheme="majorBidi" w:hAnsiTheme="majorBidi" w:cstheme="majorBidi"/>
          <w:lang w:bidi="he-IL"/>
        </w:rPr>
        <w:t>repetitions)</w:t>
      </w:r>
      <w:r w:rsidR="00110FEB" w:rsidRPr="006E12BB">
        <w:rPr>
          <w:rFonts w:asciiTheme="majorBidi" w:hAnsiTheme="majorBidi" w:cstheme="majorBidi"/>
          <w:lang w:bidi="he-IL"/>
        </w:rPr>
        <w:t>. During Go trials, a Go cue appears after a short delay</w:t>
      </w:r>
      <w:r w:rsidR="006017EF">
        <w:rPr>
          <w:rFonts w:asciiTheme="majorBidi" w:hAnsiTheme="majorBidi" w:cstheme="majorBidi"/>
          <w:lang w:bidi="he-IL"/>
        </w:rPr>
        <w:t xml:space="preserve"> (approximately 750ms following the stimulus onset)</w:t>
      </w:r>
      <w:r w:rsidR="00110FEB" w:rsidRPr="006E12BB">
        <w:rPr>
          <w:rFonts w:asciiTheme="majorBidi" w:hAnsiTheme="majorBidi" w:cstheme="majorBidi"/>
          <w:lang w:bidi="he-IL"/>
        </w:rPr>
        <w:t>, to which participants need to respond with a rapid button press, before stimulus offset</w:t>
      </w:r>
      <w:r w:rsidR="006017EF">
        <w:rPr>
          <w:rFonts w:asciiTheme="majorBidi" w:hAnsiTheme="majorBidi" w:cstheme="majorBidi"/>
          <w:lang w:bidi="he-IL"/>
        </w:rPr>
        <w:t xml:space="preserve">, </w:t>
      </w:r>
      <w:r w:rsidR="00110FEB" w:rsidRPr="006E12BB">
        <w:rPr>
          <w:rFonts w:asciiTheme="majorBidi" w:hAnsiTheme="majorBidi" w:cstheme="majorBidi"/>
          <w:lang w:bidi="he-IL"/>
        </w:rPr>
        <w:t xml:space="preserve">within the one second time frame. </w:t>
      </w:r>
      <w:r w:rsidR="009033A3" w:rsidRPr="006E12BB">
        <w:rPr>
          <w:rFonts w:asciiTheme="majorBidi" w:hAnsiTheme="majorBidi" w:cstheme="majorBidi"/>
          <w:lang w:bidi="he-IL"/>
        </w:rPr>
        <w:t>We found unique pattern</w:t>
      </w:r>
      <w:r w:rsidR="006017EF">
        <w:rPr>
          <w:rFonts w:asciiTheme="majorBidi" w:hAnsiTheme="majorBidi" w:cstheme="majorBidi"/>
          <w:lang w:bidi="he-IL"/>
        </w:rPr>
        <w:t xml:space="preserve"> associated with the training repetition in the task</w:t>
      </w:r>
      <w:r w:rsidR="009033A3" w:rsidRPr="006E12BB">
        <w:rPr>
          <w:rFonts w:asciiTheme="majorBidi" w:hAnsiTheme="majorBidi" w:cstheme="majorBidi"/>
          <w:lang w:bidi="he-IL"/>
        </w:rPr>
        <w:t xml:space="preserve"> – while </w:t>
      </w:r>
      <w:r w:rsidR="0006051C" w:rsidRPr="006E12BB">
        <w:rPr>
          <w:rFonts w:asciiTheme="majorBidi" w:hAnsiTheme="majorBidi" w:cstheme="majorBidi"/>
          <w:lang w:bidi="he-IL"/>
        </w:rPr>
        <w:t xml:space="preserve">in </w:t>
      </w:r>
      <w:r w:rsidR="009033A3" w:rsidRPr="006E12BB">
        <w:rPr>
          <w:rFonts w:asciiTheme="majorBidi" w:hAnsiTheme="majorBidi" w:cstheme="majorBidi"/>
          <w:lang w:bidi="he-IL"/>
        </w:rPr>
        <w:t>early training runs</w:t>
      </w:r>
      <w:r w:rsidR="0006051C" w:rsidRPr="006E12BB">
        <w:rPr>
          <w:rFonts w:asciiTheme="majorBidi" w:hAnsiTheme="majorBidi" w:cstheme="majorBidi"/>
          <w:lang w:bidi="he-IL"/>
        </w:rPr>
        <w:t>,</w:t>
      </w:r>
      <w:r w:rsidR="009033A3" w:rsidRPr="006E12BB">
        <w:rPr>
          <w:rFonts w:asciiTheme="majorBidi" w:hAnsiTheme="majorBidi" w:cstheme="majorBidi"/>
          <w:lang w:bidi="he-IL"/>
        </w:rPr>
        <w:t xml:space="preserve"> RTs </w:t>
      </w:r>
      <w:r w:rsidR="00B65548" w:rsidRPr="006E12BB">
        <w:rPr>
          <w:rFonts w:asciiTheme="majorBidi" w:hAnsiTheme="majorBidi" w:cstheme="majorBidi"/>
          <w:lang w:bidi="he-IL"/>
        </w:rPr>
        <w:t xml:space="preserve">were characterized with a </w:t>
      </w:r>
      <w:r w:rsidR="006017EF">
        <w:rPr>
          <w:rFonts w:asciiTheme="majorBidi" w:hAnsiTheme="majorBidi" w:cstheme="majorBidi"/>
          <w:lang w:bidi="he-IL"/>
        </w:rPr>
        <w:t xml:space="preserve">narrow </w:t>
      </w:r>
      <w:r w:rsidR="000E5700" w:rsidRPr="006E12BB">
        <w:rPr>
          <w:rFonts w:asciiTheme="majorBidi" w:hAnsiTheme="majorBidi" w:cstheme="majorBidi"/>
          <w:lang w:bidi="he-IL"/>
        </w:rPr>
        <w:t>unimodal</w:t>
      </w:r>
      <w:r w:rsidR="00B65548" w:rsidRPr="006E12BB">
        <w:rPr>
          <w:rFonts w:asciiTheme="majorBidi" w:hAnsiTheme="majorBidi" w:cstheme="majorBidi"/>
          <w:lang w:bidi="he-IL"/>
        </w:rPr>
        <w:t xml:space="preserve"> distribution </w:t>
      </w:r>
      <w:r w:rsidR="0006051C" w:rsidRPr="006E12BB">
        <w:rPr>
          <w:rFonts w:asciiTheme="majorBidi" w:hAnsiTheme="majorBidi" w:cstheme="majorBidi"/>
          <w:lang w:bidi="he-IL"/>
        </w:rPr>
        <w:t>f</w:t>
      </w:r>
      <w:r w:rsidR="00B65548" w:rsidRPr="006E12BB">
        <w:rPr>
          <w:rFonts w:asciiTheme="majorBidi" w:hAnsiTheme="majorBidi" w:cstheme="majorBidi"/>
          <w:lang w:bidi="he-IL"/>
        </w:rPr>
        <w:t>ollowing the Cue onset (Cue-dependent responses), as training progressed</w:t>
      </w:r>
      <w:r>
        <w:rPr>
          <w:rFonts w:asciiTheme="majorBidi" w:hAnsiTheme="majorBidi" w:cstheme="majorBidi"/>
          <w:lang w:bidi="he-IL"/>
        </w:rPr>
        <w:t>,</w:t>
      </w:r>
      <w:r w:rsidR="00B65548" w:rsidRPr="006E12BB">
        <w:rPr>
          <w:rFonts w:asciiTheme="majorBidi" w:hAnsiTheme="majorBidi" w:cstheme="majorBidi"/>
          <w:lang w:bidi="he-IL"/>
        </w:rPr>
        <w:t xml:space="preserve"> the RT distribution shifted toward an earlier left-tail </w:t>
      </w:r>
      <w:r w:rsidR="0006051C" w:rsidRPr="006E12BB">
        <w:rPr>
          <w:rFonts w:asciiTheme="majorBidi" w:hAnsiTheme="majorBidi" w:cstheme="majorBidi"/>
          <w:lang w:bidi="he-IL"/>
        </w:rPr>
        <w:t xml:space="preserve">distribution </w:t>
      </w:r>
      <w:r w:rsidR="00B65548" w:rsidRPr="006E12BB">
        <w:rPr>
          <w:rFonts w:asciiTheme="majorBidi" w:hAnsiTheme="majorBidi" w:cstheme="majorBidi"/>
          <w:lang w:bidi="he-IL"/>
        </w:rPr>
        <w:t xml:space="preserve">of early responses, sometimes preceding the actual cue onset (anticipatory responses), See Figure </w:t>
      </w:r>
      <w:r w:rsidR="0006051C" w:rsidRPr="006E12BB">
        <w:rPr>
          <w:rFonts w:asciiTheme="majorBidi" w:hAnsiTheme="majorBidi" w:cstheme="majorBidi"/>
          <w:lang w:bidi="he-IL"/>
        </w:rPr>
        <w:t>2</w:t>
      </w:r>
      <w:r w:rsidR="00B65548" w:rsidRPr="006E12BB">
        <w:rPr>
          <w:rFonts w:asciiTheme="majorBidi" w:hAnsiTheme="majorBidi" w:cstheme="majorBidi"/>
          <w:lang w:bidi="he-IL"/>
        </w:rPr>
        <w:t>.</w:t>
      </w:r>
    </w:p>
    <w:p w:rsidR="00B65548" w:rsidRPr="006E12BB" w:rsidRDefault="00B65548" w:rsidP="0053042A">
      <w:pPr>
        <w:spacing w:line="360" w:lineRule="auto"/>
        <w:jc w:val="both"/>
        <w:rPr>
          <w:rFonts w:asciiTheme="majorBidi" w:hAnsiTheme="majorBidi" w:cstheme="majorBidi"/>
          <w:lang w:bidi="he-IL"/>
        </w:rPr>
      </w:pPr>
    </w:p>
    <w:p w:rsidR="009033A3" w:rsidRPr="006E12BB" w:rsidRDefault="000E5700" w:rsidP="0053042A">
      <w:pPr>
        <w:spacing w:line="240" w:lineRule="auto"/>
        <w:jc w:val="both"/>
        <w:rPr>
          <w:rFonts w:asciiTheme="majorBidi" w:hAnsiTheme="majorBidi" w:cstheme="majorBidi"/>
          <w:lang w:bidi="he-IL"/>
        </w:rPr>
      </w:pPr>
      <w:r w:rsidRPr="00C82E25">
        <w:rPr>
          <w:rFonts w:asciiTheme="majorBidi" w:hAnsiTheme="majorBidi" w:cstheme="majorBidi"/>
          <w:b/>
          <w:bCs/>
          <w:lang w:bidi="he-IL"/>
        </w:rPr>
        <w:t>a.</w:t>
      </w:r>
      <w:r w:rsidRPr="006E12BB">
        <w:rPr>
          <w:rFonts w:asciiTheme="majorBidi" w:hAnsiTheme="majorBidi" w:cstheme="majorBidi"/>
          <w:noProof/>
          <w:lang w:bidi="he-IL"/>
        </w:rPr>
        <w:drawing>
          <wp:inline distT="0" distB="0" distL="0" distR="0" wp14:anchorId="3AD67706" wp14:editId="305EB42C">
            <wp:extent cx="2681607" cy="208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460"/>
                    <a:stretch/>
                  </pic:blipFill>
                  <pic:spPr bwMode="auto">
                    <a:xfrm>
                      <a:off x="0" y="0"/>
                      <a:ext cx="2681607" cy="2088000"/>
                    </a:xfrm>
                    <a:prstGeom prst="rect">
                      <a:avLst/>
                    </a:prstGeom>
                    <a:ln>
                      <a:noFill/>
                    </a:ln>
                    <a:extLst>
                      <a:ext uri="{53640926-AAD7-44D8-BBD7-CCE9431645EC}">
                        <a14:shadowObscured xmlns:a14="http://schemas.microsoft.com/office/drawing/2010/main"/>
                      </a:ext>
                    </a:extLst>
                  </pic:spPr>
                </pic:pic>
              </a:graphicData>
            </a:graphic>
          </wp:inline>
        </w:drawing>
      </w:r>
      <w:r w:rsidRPr="006E12BB">
        <w:rPr>
          <w:rFonts w:asciiTheme="majorBidi" w:hAnsiTheme="majorBidi" w:cstheme="majorBidi"/>
          <w:lang w:bidi="he-IL"/>
        </w:rPr>
        <w:t xml:space="preserve"> </w:t>
      </w:r>
      <w:r w:rsidRPr="00C82E25">
        <w:rPr>
          <w:rFonts w:asciiTheme="majorBidi" w:hAnsiTheme="majorBidi" w:cstheme="majorBidi"/>
          <w:b/>
          <w:bCs/>
          <w:lang w:bidi="he-IL"/>
        </w:rPr>
        <w:t>b.</w:t>
      </w:r>
      <w:r w:rsidR="004D59DF" w:rsidRPr="006E12BB">
        <w:rPr>
          <w:rFonts w:asciiTheme="majorBidi" w:hAnsiTheme="majorBidi" w:cstheme="majorBidi"/>
          <w:noProof/>
          <w:lang w:bidi="he-IL"/>
        </w:rPr>
        <w:drawing>
          <wp:inline distT="0" distB="0" distL="0" distR="0" wp14:anchorId="629638C7" wp14:editId="00E6C1FF">
            <wp:extent cx="2716984" cy="20880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61"/>
                    <a:stretch/>
                  </pic:blipFill>
                  <pic:spPr bwMode="auto">
                    <a:xfrm>
                      <a:off x="0" y="0"/>
                      <a:ext cx="2716984" cy="2088000"/>
                    </a:xfrm>
                    <a:prstGeom prst="rect">
                      <a:avLst/>
                    </a:prstGeom>
                    <a:ln>
                      <a:noFill/>
                    </a:ln>
                    <a:extLst>
                      <a:ext uri="{53640926-AAD7-44D8-BBD7-CCE9431645EC}">
                        <a14:shadowObscured xmlns:a14="http://schemas.microsoft.com/office/drawing/2010/main"/>
                      </a:ext>
                    </a:extLst>
                  </pic:spPr>
                </pic:pic>
              </a:graphicData>
            </a:graphic>
          </wp:inline>
        </w:drawing>
      </w:r>
    </w:p>
    <w:p w:rsidR="00DE0834" w:rsidRPr="006E12BB" w:rsidRDefault="000E5700" w:rsidP="0053042A">
      <w:pPr>
        <w:spacing w:line="240" w:lineRule="auto"/>
        <w:jc w:val="both"/>
        <w:rPr>
          <w:rFonts w:asciiTheme="majorBidi" w:hAnsiTheme="majorBidi" w:cstheme="majorBidi"/>
          <w:lang w:bidi="he-IL"/>
        </w:rPr>
      </w:pPr>
      <w:r w:rsidRPr="006E12BB">
        <w:rPr>
          <w:rFonts w:asciiTheme="majorBidi" w:hAnsiTheme="majorBidi" w:cstheme="majorBidi"/>
          <w:b/>
          <w:bCs/>
          <w:lang w:bidi="he-IL"/>
        </w:rPr>
        <w:t xml:space="preserve">Figure </w:t>
      </w:r>
      <w:r w:rsidR="0006051C" w:rsidRPr="006E12BB">
        <w:rPr>
          <w:rFonts w:asciiTheme="majorBidi" w:hAnsiTheme="majorBidi" w:cstheme="majorBidi"/>
          <w:b/>
          <w:bCs/>
          <w:lang w:bidi="he-IL"/>
        </w:rPr>
        <w:t>2</w:t>
      </w:r>
      <w:r w:rsidRPr="006E12BB">
        <w:rPr>
          <w:rFonts w:asciiTheme="majorBidi" w:hAnsiTheme="majorBidi" w:cstheme="majorBidi"/>
          <w:b/>
          <w:bCs/>
          <w:lang w:bidi="he-IL"/>
        </w:rPr>
        <w:t>.</w:t>
      </w:r>
      <w:r w:rsidRPr="006E12BB">
        <w:rPr>
          <w:rFonts w:asciiTheme="majorBidi" w:hAnsiTheme="majorBidi" w:cstheme="majorBidi"/>
          <w:lang w:bidi="he-IL"/>
        </w:rPr>
        <w:t xml:space="preserve"> Reaction time distribution of data pooled from meta-analysis with 28 studies. </w:t>
      </w:r>
      <w:r w:rsidR="0006051C" w:rsidRPr="006E12BB">
        <w:rPr>
          <w:rFonts w:asciiTheme="majorBidi" w:hAnsiTheme="majorBidi" w:cstheme="majorBidi"/>
          <w:b/>
          <w:bCs/>
          <w:lang w:bidi="he-IL"/>
        </w:rPr>
        <w:t>2</w:t>
      </w:r>
      <w:r w:rsidRPr="006E12BB">
        <w:rPr>
          <w:rFonts w:asciiTheme="majorBidi" w:hAnsiTheme="majorBidi" w:cstheme="majorBidi"/>
          <w:b/>
          <w:bCs/>
          <w:lang w:bidi="he-IL"/>
        </w:rPr>
        <w:t xml:space="preserve">a. </w:t>
      </w:r>
      <w:r w:rsidRPr="006E12BB">
        <w:rPr>
          <w:rFonts w:asciiTheme="majorBidi" w:hAnsiTheme="majorBidi" w:cstheme="majorBidi"/>
          <w:lang w:bidi="he-IL"/>
        </w:rPr>
        <w:t>RT distribution time</w:t>
      </w:r>
      <w:r w:rsidR="006017EF">
        <w:rPr>
          <w:rFonts w:asciiTheme="majorBidi" w:hAnsiTheme="majorBidi" w:cstheme="majorBidi"/>
          <w:lang w:bidi="he-IL"/>
        </w:rPr>
        <w:t>-</w:t>
      </w:r>
      <w:r w:rsidRPr="006E12BB">
        <w:rPr>
          <w:rFonts w:asciiTheme="majorBidi" w:hAnsiTheme="majorBidi" w:cstheme="majorBidi"/>
          <w:lang w:bidi="he-IL"/>
        </w:rPr>
        <w:t xml:space="preserve">locked to trial onset. </w:t>
      </w:r>
      <w:r w:rsidR="0006051C" w:rsidRPr="006E12BB">
        <w:rPr>
          <w:rFonts w:asciiTheme="majorBidi" w:hAnsiTheme="majorBidi" w:cstheme="majorBidi"/>
          <w:b/>
          <w:bCs/>
          <w:lang w:bidi="he-IL"/>
        </w:rPr>
        <w:t>2</w:t>
      </w:r>
      <w:r w:rsidRPr="006E12BB">
        <w:rPr>
          <w:rFonts w:asciiTheme="majorBidi" w:hAnsiTheme="majorBidi" w:cstheme="majorBidi"/>
          <w:b/>
          <w:bCs/>
          <w:lang w:bidi="he-IL"/>
        </w:rPr>
        <w:t>b.</w:t>
      </w:r>
      <w:r w:rsidRPr="006E12BB">
        <w:rPr>
          <w:rFonts w:asciiTheme="majorBidi" w:hAnsiTheme="majorBidi" w:cstheme="majorBidi"/>
          <w:lang w:bidi="he-IL"/>
        </w:rPr>
        <w:t xml:space="preserve"> </w:t>
      </w:r>
      <w:r w:rsidR="00596F27" w:rsidRPr="006E12BB">
        <w:rPr>
          <w:rFonts w:asciiTheme="majorBidi" w:hAnsiTheme="majorBidi" w:cstheme="majorBidi"/>
          <w:lang w:bidi="he-IL"/>
        </w:rPr>
        <w:t xml:space="preserve">The same </w:t>
      </w:r>
      <w:r w:rsidRPr="006E12BB">
        <w:rPr>
          <w:rFonts w:asciiTheme="majorBidi" w:hAnsiTheme="majorBidi" w:cstheme="majorBidi"/>
          <w:lang w:bidi="he-IL"/>
        </w:rPr>
        <w:t>RT distribution</w:t>
      </w:r>
      <w:r w:rsidR="00596F27" w:rsidRPr="006E12BB">
        <w:rPr>
          <w:rFonts w:asciiTheme="majorBidi" w:hAnsiTheme="majorBidi" w:cstheme="majorBidi"/>
          <w:lang w:bidi="he-IL"/>
        </w:rPr>
        <w:t>,</w:t>
      </w:r>
      <w:r w:rsidRPr="006E12BB">
        <w:rPr>
          <w:rFonts w:asciiTheme="majorBidi" w:hAnsiTheme="majorBidi" w:cstheme="majorBidi"/>
          <w:lang w:bidi="he-IL"/>
        </w:rPr>
        <w:t xml:space="preserve"> </w:t>
      </w:r>
      <w:r w:rsidR="00596F27" w:rsidRPr="006E12BB">
        <w:rPr>
          <w:rFonts w:asciiTheme="majorBidi" w:hAnsiTheme="majorBidi" w:cstheme="majorBidi"/>
          <w:lang w:bidi="he-IL"/>
        </w:rPr>
        <w:t xml:space="preserve">time-locked to </w:t>
      </w:r>
      <w:r w:rsidR="006017EF">
        <w:rPr>
          <w:rFonts w:asciiTheme="majorBidi" w:hAnsiTheme="majorBidi" w:cstheme="majorBidi"/>
          <w:lang w:bidi="he-IL"/>
        </w:rPr>
        <w:t xml:space="preserve">the </w:t>
      </w:r>
      <w:r w:rsidR="00596F27" w:rsidRPr="006E12BB">
        <w:rPr>
          <w:rFonts w:asciiTheme="majorBidi" w:hAnsiTheme="majorBidi" w:cstheme="majorBidi"/>
          <w:lang w:bidi="he-IL"/>
        </w:rPr>
        <w:t xml:space="preserve">varying Go signal (cue onset). </w:t>
      </w:r>
      <w:r w:rsidR="0006051C" w:rsidRPr="006E12BB">
        <w:rPr>
          <w:rFonts w:asciiTheme="majorBidi" w:hAnsiTheme="majorBidi" w:cstheme="majorBidi"/>
          <w:lang w:bidi="he-IL"/>
        </w:rPr>
        <w:t>Color indicate training run (repetition). As training progressed,</w:t>
      </w:r>
      <w:r w:rsidR="00C82E25">
        <w:rPr>
          <w:rFonts w:asciiTheme="majorBidi" w:hAnsiTheme="majorBidi" w:cstheme="majorBidi"/>
          <w:lang w:bidi="he-IL"/>
        </w:rPr>
        <w:t xml:space="preserve"> the</w:t>
      </w:r>
      <w:r w:rsidR="0006051C" w:rsidRPr="006E12BB">
        <w:rPr>
          <w:rFonts w:asciiTheme="majorBidi" w:hAnsiTheme="majorBidi" w:cstheme="majorBidi"/>
          <w:lang w:bidi="he-IL"/>
        </w:rPr>
        <w:t xml:space="preserve"> RT distribution shifted from a cue-dependent unimodal distribution to left-tailed distribution of anticipatory responses.</w:t>
      </w:r>
    </w:p>
    <w:p w:rsidR="0006051C" w:rsidRPr="006E12BB" w:rsidRDefault="0006051C" w:rsidP="0053042A">
      <w:pPr>
        <w:spacing w:line="360" w:lineRule="auto"/>
        <w:jc w:val="both"/>
        <w:rPr>
          <w:rFonts w:asciiTheme="majorBidi" w:hAnsiTheme="majorBidi" w:cstheme="majorBidi"/>
          <w:lang w:bidi="he-IL"/>
        </w:rPr>
      </w:pPr>
    </w:p>
    <w:p w:rsidR="0027198B" w:rsidRDefault="00806B2F" w:rsidP="0053042A">
      <w:pPr>
        <w:spacing w:line="360" w:lineRule="auto"/>
        <w:jc w:val="both"/>
        <w:rPr>
          <w:rFonts w:asciiTheme="majorBidi" w:hAnsiTheme="majorBidi" w:cstheme="majorBidi"/>
          <w:lang w:bidi="he-IL"/>
        </w:rPr>
      </w:pPr>
      <w:r>
        <w:rPr>
          <w:rFonts w:asciiTheme="majorBidi" w:hAnsiTheme="majorBidi" w:cstheme="majorBidi"/>
          <w:lang w:bidi="he-IL"/>
        </w:rPr>
        <w:lastRenderedPageBreak/>
        <w:tab/>
      </w:r>
      <w:r w:rsidR="0027198B" w:rsidRPr="006E12BB">
        <w:rPr>
          <w:rFonts w:asciiTheme="majorBidi" w:hAnsiTheme="majorBidi" w:cstheme="majorBidi"/>
          <w:lang w:bidi="he-IL"/>
        </w:rPr>
        <w:t xml:space="preserve">To model the RT distribution, we </w:t>
      </w:r>
      <w:r w:rsidR="006017EF">
        <w:rPr>
          <w:rFonts w:asciiTheme="majorBidi" w:hAnsiTheme="majorBidi" w:cstheme="majorBidi"/>
          <w:lang w:bidi="he-IL"/>
        </w:rPr>
        <w:t>used</w:t>
      </w:r>
      <w:r w:rsidR="0027198B" w:rsidRPr="006E12BB">
        <w:rPr>
          <w:rFonts w:asciiTheme="majorBidi" w:hAnsiTheme="majorBidi" w:cstheme="majorBidi"/>
          <w:lang w:bidi="he-IL"/>
        </w:rPr>
        <w:t xml:space="preserve"> a Bayesian computational model</w:t>
      </w:r>
      <w:r w:rsidR="0027198B">
        <w:rPr>
          <w:rFonts w:asciiTheme="majorBidi" w:hAnsiTheme="majorBidi" w:cstheme="majorBidi"/>
          <w:lang w:bidi="he-IL"/>
        </w:rPr>
        <w:t xml:space="preserve"> approach</w:t>
      </w:r>
      <w:r w:rsidR="0027198B" w:rsidRPr="006E12BB">
        <w:rPr>
          <w:rFonts w:asciiTheme="majorBidi" w:hAnsiTheme="majorBidi" w:cstheme="majorBidi"/>
          <w:lang w:bidi="he-IL"/>
        </w:rPr>
        <w:t xml:space="preserve"> (Equation 1). RT distribution</w:t>
      </w:r>
      <w:r w:rsidR="006F6BFE">
        <w:rPr>
          <w:rFonts w:asciiTheme="majorBidi" w:hAnsiTheme="majorBidi" w:cstheme="majorBidi"/>
          <w:lang w:bidi="he-IL"/>
        </w:rPr>
        <w:t>s</w:t>
      </w:r>
      <w:r w:rsidR="0027198B" w:rsidRPr="006E12BB">
        <w:rPr>
          <w:rFonts w:asciiTheme="majorBidi" w:hAnsiTheme="majorBidi" w:cstheme="majorBidi"/>
          <w:lang w:bidi="he-IL"/>
        </w:rPr>
        <w:t xml:space="preserve"> were modelled as mixture of two Gaussians with different means and standard deviations (Equation 1a). The </w:t>
      </w:r>
      <w:r w:rsidR="006017EF" w:rsidRPr="006E12BB">
        <w:rPr>
          <w:rFonts w:asciiTheme="majorBidi" w:hAnsiTheme="majorBidi" w:cstheme="majorBidi"/>
          <w:lang w:bidi="he-IL"/>
        </w:rPr>
        <w:t xml:space="preserve">mixture </w:t>
      </w:r>
      <w:r w:rsidR="0027198B" w:rsidRPr="006E12BB">
        <w:rPr>
          <w:rFonts w:asciiTheme="majorBidi" w:hAnsiTheme="majorBidi" w:cstheme="majorBidi"/>
          <w:lang w:bidi="he-IL"/>
        </w:rPr>
        <w:t>proportion (</w:t>
      </w:r>
      <m:oMath>
        <m:r>
          <w:rPr>
            <w:rFonts w:ascii="Cambria Math" w:hAnsi="Cambria Math" w:cstheme="majorBidi"/>
            <w:lang w:bidi="he-IL"/>
          </w:rPr>
          <m:t>θ</m:t>
        </m:r>
      </m:oMath>
      <w:r w:rsidR="0027198B" w:rsidRPr="006E12BB">
        <w:rPr>
          <w:rFonts w:asciiTheme="majorBidi" w:hAnsiTheme="majorBidi" w:cstheme="majorBidi"/>
          <w:lang w:bidi="he-IL"/>
        </w:rPr>
        <w:t>) was defined as a time-dependent parameter, using the normal CDF (</w:t>
      </w:r>
      <m:oMath>
        <m:r>
          <m:rPr>
            <m:sty m:val="p"/>
          </m:rPr>
          <w:rPr>
            <w:rFonts w:ascii="Cambria Math" w:hAnsi="Cambria Math" w:cstheme="majorBidi"/>
            <w:lang w:bidi="he-IL"/>
          </w:rPr>
          <m:t>Φ</m:t>
        </m:r>
      </m:oMath>
      <w:r w:rsidR="0027198B" w:rsidRPr="006E12BB">
        <w:rPr>
          <w:rFonts w:asciiTheme="majorBidi" w:hAnsiTheme="majorBidi" w:cstheme="majorBidi"/>
          <w:lang w:bidi="he-IL"/>
        </w:rPr>
        <w:t>) to scale values to</w:t>
      </w:r>
      <w:r w:rsidR="006017EF">
        <w:rPr>
          <w:rFonts w:asciiTheme="majorBidi" w:hAnsiTheme="majorBidi" w:cstheme="majorBidi"/>
          <w:lang w:bidi="he-IL"/>
        </w:rPr>
        <w:t xml:space="preserve"> probabilities-appropriate</w:t>
      </w:r>
      <w:r w:rsidR="0027198B" w:rsidRPr="006E12BB">
        <w:rPr>
          <w:rFonts w:asciiTheme="majorBidi" w:hAnsiTheme="majorBidi" w:cstheme="majorBidi"/>
          <w:lang w:bidi="he-IL"/>
        </w:rPr>
        <w:t xml:space="preserve"> </w:t>
      </w:r>
      <w:r w:rsidR="006017EF" w:rsidRPr="006E12BB">
        <w:rPr>
          <w:rFonts w:asciiTheme="majorBidi" w:hAnsiTheme="majorBidi" w:cstheme="majorBidi"/>
          <w:lang w:bidi="he-IL"/>
        </w:rPr>
        <w:t xml:space="preserve">range </w:t>
      </w:r>
      <w:r w:rsidR="0027198B" w:rsidRPr="006E12BB">
        <w:rPr>
          <w:rFonts w:asciiTheme="majorBidi" w:hAnsiTheme="majorBidi" w:cstheme="majorBidi"/>
          <w:lang w:bidi="he-IL"/>
        </w:rPr>
        <w:t>(</w:t>
      </w:r>
      <w:r w:rsidR="006017EF" w:rsidRPr="006E12BB">
        <w:rPr>
          <w:rFonts w:asciiTheme="majorBidi" w:hAnsiTheme="majorBidi" w:cstheme="majorBidi"/>
          <w:lang w:bidi="he-IL"/>
        </w:rPr>
        <w:t>[0,1]</w:t>
      </w:r>
      <w:r w:rsidR="006017EF">
        <w:rPr>
          <w:rFonts w:asciiTheme="majorBidi" w:hAnsiTheme="majorBidi" w:cstheme="majorBidi"/>
          <w:lang w:bidi="he-IL"/>
        </w:rPr>
        <w:t xml:space="preserve">; </w:t>
      </w:r>
      <w:r w:rsidR="0027198B" w:rsidRPr="006E12BB">
        <w:rPr>
          <w:rFonts w:asciiTheme="majorBidi" w:hAnsiTheme="majorBidi" w:cstheme="majorBidi"/>
          <w:lang w:bidi="he-IL"/>
        </w:rPr>
        <w:t>Equation 1b). A fixed intercept (</w:t>
      </w:r>
      <m:oMath>
        <m:sSub>
          <m:sSubPr>
            <m:ctrlPr>
              <w:rPr>
                <w:rFonts w:ascii="Cambria Math" w:hAnsi="Cambria Math" w:cstheme="majorBidi"/>
                <w:lang w:bidi="he-IL"/>
              </w:rPr>
            </m:ctrlPr>
          </m:sSubPr>
          <m:e>
            <m:r>
              <m:rPr>
                <m:sty m:val="p"/>
              </m:rPr>
              <w:rPr>
                <w:rFonts w:ascii="Cambria Math" w:hAnsi="Cambria Math" w:cstheme="majorBidi"/>
                <w:lang w:bidi="he-IL"/>
              </w:rPr>
              <m:t>θ</m:t>
            </m:r>
          </m:e>
          <m:sub>
            <m:r>
              <m:rPr>
                <m:sty m:val="p"/>
              </m:rPr>
              <w:rPr>
                <w:rFonts w:ascii="Cambria Math" w:hAnsi="Cambria Math" w:cstheme="majorBidi"/>
                <w:lang w:bidi="he-IL"/>
              </w:rPr>
              <m:t>0</m:t>
            </m:r>
          </m:sub>
        </m:sSub>
      </m:oMath>
      <w:r w:rsidR="0027198B">
        <w:rPr>
          <w:rFonts w:asciiTheme="majorBidi" w:hAnsiTheme="majorBidi" w:cstheme="majorBidi"/>
          <w:lang w:bidi="he-IL"/>
        </w:rPr>
        <w:t xml:space="preserve">; </w:t>
      </w:r>
      <w:r w:rsidR="0027198B" w:rsidRPr="006E12BB">
        <w:rPr>
          <w:rFonts w:asciiTheme="majorBidi" w:hAnsiTheme="majorBidi" w:cstheme="majorBidi"/>
          <w:lang w:bidi="he-IL"/>
        </w:rPr>
        <w:t>Equation 1</w:t>
      </w:r>
      <w:r w:rsidR="0027198B">
        <w:rPr>
          <w:rFonts w:asciiTheme="majorBidi" w:hAnsiTheme="majorBidi" w:cstheme="majorBidi"/>
          <w:lang w:bidi="he-IL"/>
        </w:rPr>
        <w:t>c</w:t>
      </w:r>
      <w:r w:rsidR="0027198B" w:rsidRPr="006E12BB">
        <w:rPr>
          <w:rFonts w:asciiTheme="majorBidi" w:hAnsiTheme="majorBidi" w:cstheme="majorBidi"/>
          <w:lang w:bidi="he-IL"/>
        </w:rPr>
        <w:t>)</w:t>
      </w:r>
      <w:r w:rsidR="0027198B">
        <w:rPr>
          <w:rFonts w:asciiTheme="majorBidi" w:hAnsiTheme="majorBidi" w:cstheme="majorBidi"/>
          <w:lang w:bidi="he-IL"/>
        </w:rPr>
        <w:t xml:space="preserve"> </w:t>
      </w:r>
      <w:r w:rsidR="0027198B" w:rsidRPr="006E12BB">
        <w:rPr>
          <w:rFonts w:asciiTheme="majorBidi" w:hAnsiTheme="majorBidi" w:cstheme="majorBidi"/>
          <w:lang w:bidi="he-IL"/>
        </w:rPr>
        <w:t>was defined and participant</w:t>
      </w:r>
      <w:r w:rsidR="0027198B">
        <w:rPr>
          <w:rFonts w:asciiTheme="majorBidi" w:hAnsiTheme="majorBidi" w:cstheme="majorBidi"/>
          <w:lang w:bidi="he-IL"/>
        </w:rPr>
        <w:t>-level</w:t>
      </w:r>
      <w:r w:rsidR="0027198B" w:rsidRPr="006E12BB">
        <w:rPr>
          <w:rFonts w:asciiTheme="majorBidi" w:hAnsiTheme="majorBidi" w:cstheme="majorBidi"/>
          <w:lang w:bidi="he-IL"/>
        </w:rPr>
        <w:t xml:space="preserve"> random slope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27198B" w:rsidRPr="006E12BB">
        <w:rPr>
          <w:rFonts w:asciiTheme="majorBidi" w:hAnsiTheme="majorBidi" w:cstheme="majorBidi"/>
          <w:lang w:bidi="he-IL"/>
        </w:rPr>
        <w:t xml:space="preserve">) determined the transition rate from cue-dependent RT to anticipatory RT (Equation 1b), as a function of the run progress </w:t>
      </w:r>
      <w:r w:rsidR="0027198B">
        <w:rPr>
          <w:rFonts w:asciiTheme="majorBidi" w:hAnsiTheme="majorBidi" w:cstheme="majorBidi"/>
          <w:lang w:bidi="he-IL"/>
        </w:rPr>
        <w:t>–</w:t>
      </w:r>
      <w:r w:rsidR="0027198B" w:rsidRPr="006E12BB">
        <w:rPr>
          <w:rFonts w:asciiTheme="majorBidi" w:hAnsiTheme="majorBidi" w:cstheme="majorBidi"/>
          <w:lang w:bidi="he-IL"/>
        </w:rPr>
        <w:t xml:space="preserve"> scaled</w:t>
      </w:r>
      <w:r w:rsidR="0027198B">
        <w:rPr>
          <w:rFonts w:asciiTheme="majorBidi" w:hAnsiTheme="majorBidi" w:cstheme="majorBidi"/>
          <w:lang w:bidi="he-IL"/>
        </w:rPr>
        <w:t xml:space="preserve"> linearly</w:t>
      </w:r>
      <w:r w:rsidR="0027198B" w:rsidRPr="006E12BB">
        <w:rPr>
          <w:rFonts w:asciiTheme="majorBidi" w:hAnsiTheme="majorBidi" w:cstheme="majorBidi"/>
          <w:lang w:bidi="he-IL"/>
        </w:rPr>
        <w:t xml:space="preserve"> </w:t>
      </w:r>
      <w:r w:rsidR="00944FE8">
        <w:rPr>
          <w:rFonts w:asciiTheme="majorBidi" w:hAnsiTheme="majorBidi" w:cstheme="majorBidi"/>
          <w:lang w:bidi="he-IL"/>
        </w:rPr>
        <w:t>to</w:t>
      </w:r>
      <w:r w:rsidR="0027198B" w:rsidRPr="006E12BB">
        <w:rPr>
          <w:rFonts w:asciiTheme="majorBidi" w:hAnsiTheme="majorBidi" w:cstheme="majorBidi"/>
          <w:lang w:bidi="he-IL"/>
        </w:rPr>
        <w:t xml:space="preserve"> [0,1] where zero indicate the first run and one, the maximal (20</w:t>
      </w:r>
      <w:r w:rsidR="0027198B" w:rsidRPr="006E12BB">
        <w:rPr>
          <w:rFonts w:asciiTheme="majorBidi" w:hAnsiTheme="majorBidi" w:cstheme="majorBidi"/>
          <w:vertAlign w:val="superscript"/>
          <w:lang w:bidi="he-IL"/>
        </w:rPr>
        <w:t>th</w:t>
      </w:r>
      <w:r w:rsidR="0027198B" w:rsidRPr="006E12BB">
        <w:rPr>
          <w:rFonts w:asciiTheme="majorBidi" w:hAnsiTheme="majorBidi" w:cstheme="majorBidi"/>
          <w:lang w:bidi="he-IL"/>
        </w:rPr>
        <w:t>)</w:t>
      </w:r>
      <w:r w:rsidR="0027198B" w:rsidRPr="006E12BB">
        <w:rPr>
          <w:rFonts w:asciiTheme="majorBidi" w:hAnsiTheme="majorBidi" w:cstheme="majorBidi"/>
          <w:vertAlign w:val="subscript"/>
          <w:lang w:bidi="he-IL"/>
        </w:rPr>
        <w:t xml:space="preserve"> </w:t>
      </w:r>
      <w:r w:rsidR="0027198B" w:rsidRPr="006E12BB">
        <w:rPr>
          <w:rFonts w:asciiTheme="majorBidi" w:hAnsiTheme="majorBidi" w:cstheme="majorBidi"/>
          <w:lang w:bidi="he-IL"/>
        </w:rPr>
        <w:t>run</w:t>
      </w:r>
      <w:r w:rsidR="00944FE8">
        <w:rPr>
          <w:rFonts w:asciiTheme="majorBidi" w:hAnsiTheme="majorBidi" w:cstheme="majorBidi"/>
          <w:lang w:bidi="he-IL"/>
        </w:rPr>
        <w:t xml:space="preserve"> in the data</w:t>
      </w:r>
      <w:r w:rsidR="0027198B" w:rsidRPr="006E12BB">
        <w:rPr>
          <w:rFonts w:asciiTheme="majorBidi" w:hAnsiTheme="majorBidi" w:cstheme="majorBidi"/>
          <w:lang w:bidi="he-IL"/>
        </w:rPr>
        <w:t>.</w:t>
      </w:r>
      <w:r w:rsidR="0027198B">
        <w:rPr>
          <w:rFonts w:asciiTheme="majorBidi" w:hAnsiTheme="majorBidi" w:cstheme="majorBidi"/>
          <w:lang w:bidi="he-IL"/>
        </w:rPr>
        <w:t xml:space="preserve"> The </w:t>
      </w:r>
      <m:oMath>
        <m:sSub>
          <m:sSubPr>
            <m:ctrlPr>
              <w:rPr>
                <w:rFonts w:ascii="Cambria Math" w:hAnsi="Cambria Math" w:cstheme="majorBidi"/>
                <w:lang w:bidi="he-IL"/>
              </w:rPr>
            </m:ctrlPr>
          </m:sSubPr>
          <m:e>
            <m:r>
              <m:rPr>
                <m:sty m:val="p"/>
              </m:rPr>
              <w:rPr>
                <w:rFonts w:ascii="Cambria Math" w:hAnsi="Cambria Math" w:cstheme="majorBidi"/>
                <w:lang w:bidi="he-IL"/>
              </w:rPr>
              <m:t>θ</m:t>
            </m:r>
          </m:e>
          <m:sub>
            <m:sSub>
              <m:sSubPr>
                <m:ctrlPr>
                  <w:rPr>
                    <w:rFonts w:ascii="Cambria Math" w:hAnsi="Cambria Math" w:cstheme="majorBidi"/>
                    <w:lang w:bidi="he-IL"/>
                  </w:rPr>
                </m:ctrlPr>
              </m:sSubPr>
              <m:e>
                <m:r>
                  <m:rPr>
                    <m:sty m:val="p"/>
                  </m:rPr>
                  <w:rPr>
                    <w:rFonts w:ascii="Cambria Math" w:hAnsi="Cambria Math" w:cstheme="majorBidi"/>
                    <w:lang w:bidi="he-IL"/>
                  </w:rPr>
                  <m:t>slope</m:t>
                </m:r>
              </m:e>
              <m:sub>
                <m:r>
                  <m:rPr>
                    <m:sty m:val="p"/>
                  </m:rPr>
                  <w:rPr>
                    <w:rFonts w:ascii="Cambria Math" w:hAnsi="Cambria Math" w:cstheme="majorBidi"/>
                    <w:lang w:bidi="he-IL"/>
                  </w:rPr>
                  <m:t>i</m:t>
                </m:r>
              </m:sub>
            </m:sSub>
          </m:sub>
        </m:sSub>
      </m:oMath>
      <w:r w:rsidR="0027198B" w:rsidRPr="006E12BB">
        <w:rPr>
          <w:rFonts w:asciiTheme="majorBidi" w:hAnsiTheme="majorBidi" w:cstheme="majorBidi"/>
          <w:lang w:bidi="he-IL"/>
        </w:rPr>
        <w:t xml:space="preserve"> values were modelled as random slope for participants</w:t>
      </w:r>
      <w:r w:rsidR="0027198B">
        <w:rPr>
          <w:rFonts w:asciiTheme="majorBidi" w:hAnsiTheme="majorBidi" w:cstheme="majorBidi"/>
          <w:lang w:bidi="he-IL"/>
        </w:rPr>
        <w:t xml:space="preserve"> drawn from a distribution centered around the fixed effect (</w:t>
      </w:r>
      <m:oMath>
        <m:sSub>
          <m:sSubPr>
            <m:ctrlPr>
              <w:rPr>
                <w:rFonts w:ascii="Cambria Math" w:hAnsi="Cambria Math" w:cstheme="majorBidi"/>
                <w:i/>
                <w:lang w:bidi="he-IL"/>
              </w:rPr>
            </m:ctrlPr>
          </m:sSubPr>
          <m:e>
            <m:r>
              <w:rPr>
                <w:rFonts w:ascii="Cambria Math" w:hAnsi="Cambria Math" w:cstheme="majorBidi"/>
                <w:lang w:bidi="he-IL"/>
              </w:rPr>
              <m:t>μ</m:t>
            </m:r>
          </m:e>
          <m:sub>
            <m:r>
              <w:rPr>
                <w:rFonts w:ascii="Cambria Math" w:hAnsi="Cambria Math" w:cstheme="majorBidi"/>
                <w:lang w:bidi="he-IL"/>
              </w:rPr>
              <m:t>θ</m:t>
            </m:r>
          </m:sub>
        </m:sSub>
      </m:oMath>
      <w:r w:rsidR="0027198B">
        <w:rPr>
          <w:rFonts w:asciiTheme="majorBidi" w:hAnsiTheme="majorBidi" w:cstheme="majorBidi"/>
          <w:lang w:bidi="he-IL"/>
        </w:rPr>
        <w:t>; Equation 1d)</w:t>
      </w:r>
    </w:p>
    <w:p w:rsidR="0027198B" w:rsidRDefault="0027198B" w:rsidP="0053042A">
      <w:pPr>
        <w:spacing w:line="360" w:lineRule="auto"/>
        <w:jc w:val="both"/>
        <w:rPr>
          <w:rFonts w:asciiTheme="majorBidi" w:hAnsiTheme="majorBidi" w:cstheme="majorBidi"/>
          <w:lang w:bidi="he-IL"/>
        </w:rPr>
      </w:pPr>
      <w:r>
        <w:rPr>
          <w:rFonts w:asciiTheme="majorBidi" w:hAnsiTheme="majorBidi" w:cstheme="majorBidi"/>
          <w:lang w:bidi="he-IL"/>
        </w:rPr>
        <w:tab/>
      </w:r>
      <w:r w:rsidRPr="006E12BB">
        <w:rPr>
          <w:rFonts w:asciiTheme="majorBidi" w:hAnsiTheme="majorBidi" w:cstheme="majorBidi"/>
          <w:lang w:bidi="he-IL"/>
        </w:rPr>
        <w:t>Meaning</w:t>
      </w:r>
      <w:r>
        <w:rPr>
          <w:rFonts w:asciiTheme="majorBidi" w:hAnsiTheme="majorBidi" w:cstheme="majorBidi"/>
          <w:lang w:bidi="he-IL"/>
        </w:rPr>
        <w:t>, in the model</w:t>
      </w:r>
      <w:r w:rsidRPr="006E12BB">
        <w:rPr>
          <w:rFonts w:asciiTheme="majorBidi" w:hAnsiTheme="majorBidi" w:cstheme="majorBidi"/>
          <w:lang w:bidi="he-IL"/>
        </w:rPr>
        <w:t xml:space="preserve">, participants all start with 1% chance </w:t>
      </w:r>
      <m:oMath>
        <m:d>
          <m:dPr>
            <m:ctrlPr>
              <w:rPr>
                <w:rFonts w:ascii="Cambria Math" w:hAnsi="Cambria Math" w:cstheme="majorBidi"/>
                <w:i/>
                <w:lang w:bidi="he-IL"/>
              </w:rPr>
            </m:ctrlPr>
          </m:dPr>
          <m:e>
            <m:r>
              <m:rPr>
                <m:sty m:val="p"/>
              </m:rPr>
              <w:rPr>
                <w:rFonts w:ascii="Cambria Math" w:hAnsi="Cambria Math" w:cstheme="majorBidi"/>
                <w:lang w:bidi="he-IL"/>
              </w:rPr>
              <m:t>Φ</m:t>
            </m:r>
            <m:d>
              <m:dPr>
                <m:ctrlPr>
                  <w:rPr>
                    <w:rFonts w:ascii="Cambria Math" w:hAnsi="Cambria Math" w:cstheme="majorBidi"/>
                    <w:i/>
                    <w:lang w:bidi="he-IL"/>
                  </w:rPr>
                </m:ctrlPr>
              </m:dPr>
              <m:e>
                <m:r>
                  <w:rPr>
                    <w:rFonts w:ascii="Cambria Math" w:hAnsi="Cambria Math" w:cstheme="majorBidi"/>
                    <w:lang w:bidi="he-IL"/>
                  </w:rPr>
                  <m:t xml:space="preserve">-3.1+ </m:t>
                </m:r>
                <m:sSub>
                  <m:sSubPr>
                    <m:ctrlPr>
                      <w:rPr>
                        <w:rFonts w:ascii="Cambria Math" w:hAnsi="Cambria Math" w:cstheme="majorBidi"/>
                        <w:lang w:bidi="he-IL"/>
                      </w:rPr>
                    </m:ctrlPr>
                  </m:sSubPr>
                  <m:e>
                    <m:r>
                      <m:rPr>
                        <m:sty m:val="p"/>
                      </m:rPr>
                      <w:rPr>
                        <w:rFonts w:ascii="Cambria Math" w:hAnsi="Cambria Math" w:cstheme="majorBidi"/>
                        <w:lang w:bidi="he-IL"/>
                      </w:rPr>
                      <m:t>θ</m:t>
                    </m:r>
                  </m:e>
                  <m:sub>
                    <m:sSub>
                      <m:sSubPr>
                        <m:ctrlPr>
                          <w:rPr>
                            <w:rFonts w:ascii="Cambria Math" w:hAnsi="Cambria Math" w:cstheme="majorBidi"/>
                            <w:lang w:bidi="he-IL"/>
                          </w:rPr>
                        </m:ctrlPr>
                      </m:sSubPr>
                      <m:e>
                        <m:r>
                          <m:rPr>
                            <m:sty m:val="p"/>
                          </m:rPr>
                          <w:rPr>
                            <w:rFonts w:ascii="Cambria Math" w:hAnsi="Cambria Math" w:cstheme="majorBidi"/>
                            <w:lang w:bidi="he-IL"/>
                          </w:rPr>
                          <m:t>slope</m:t>
                        </m:r>
                      </m:e>
                      <m:sub>
                        <m:r>
                          <m:rPr>
                            <m:sty m:val="p"/>
                          </m:rPr>
                          <w:rPr>
                            <w:rFonts w:ascii="Cambria Math" w:hAnsi="Cambria Math" w:cstheme="majorBidi"/>
                            <w:lang w:bidi="he-IL"/>
                          </w:rPr>
                          <m:t>i</m:t>
                        </m:r>
                      </m:sub>
                    </m:sSub>
                  </m:sub>
                </m:sSub>
                <m:r>
                  <w:rPr>
                    <w:rFonts w:ascii="Cambria Math" w:hAnsi="Cambria Math" w:cstheme="majorBidi"/>
                    <w:lang w:bidi="he-IL"/>
                  </w:rPr>
                  <m:t>*0</m:t>
                </m:r>
              </m:e>
            </m:d>
            <m:r>
              <w:rPr>
                <w:rFonts w:ascii="Cambria Math" w:hAnsi="Cambria Math" w:cstheme="majorBidi"/>
                <w:lang w:bidi="he-IL"/>
              </w:rPr>
              <m:t>=</m:t>
            </m:r>
            <m:r>
              <m:rPr>
                <m:sty m:val="p"/>
              </m:rPr>
              <w:rPr>
                <w:rFonts w:ascii="Cambria Math" w:hAnsi="Cambria Math" w:cstheme="majorBidi"/>
                <w:lang w:bidi="he-IL"/>
              </w:rPr>
              <m:t>Φ</m:t>
            </m:r>
            <m:d>
              <m:dPr>
                <m:ctrlPr>
                  <w:rPr>
                    <w:rFonts w:ascii="Cambria Math" w:hAnsi="Cambria Math" w:cstheme="majorBidi"/>
                    <w:i/>
                    <w:lang w:bidi="he-IL"/>
                  </w:rPr>
                </m:ctrlPr>
              </m:dPr>
              <m:e>
                <m:r>
                  <w:rPr>
                    <w:rFonts w:ascii="Cambria Math" w:hAnsi="Cambria Math" w:cstheme="majorBidi"/>
                    <w:lang w:bidi="he-IL"/>
                  </w:rPr>
                  <m:t>-3.1</m:t>
                </m:r>
              </m:e>
            </m:d>
            <m:r>
              <w:rPr>
                <w:rFonts w:ascii="Cambria Math" w:hAnsi="Cambria Math" w:cstheme="majorBidi"/>
                <w:lang w:bidi="he-IL"/>
              </w:rPr>
              <m:t>=.001</m:t>
            </m:r>
          </m:e>
        </m:d>
      </m:oMath>
      <w:r>
        <w:rPr>
          <w:rFonts w:asciiTheme="majorBidi" w:hAnsiTheme="majorBidi" w:cstheme="majorBidi"/>
          <w:lang w:bidi="he-IL"/>
        </w:rPr>
        <w:t xml:space="preserve"> of</w:t>
      </w:r>
      <w:r w:rsidRPr="006E12BB">
        <w:rPr>
          <w:rFonts w:asciiTheme="majorBidi" w:hAnsiTheme="majorBidi" w:cstheme="majorBidi"/>
          <w:lang w:bidi="he-IL"/>
        </w:rPr>
        <w:t xml:space="preserve"> generat</w:t>
      </w:r>
      <w:r>
        <w:rPr>
          <w:rFonts w:asciiTheme="majorBidi" w:hAnsiTheme="majorBidi" w:cstheme="majorBidi"/>
          <w:lang w:bidi="he-IL"/>
        </w:rPr>
        <w:t>ing</w:t>
      </w:r>
      <w:r w:rsidRPr="006E12BB">
        <w:rPr>
          <w:rFonts w:asciiTheme="majorBidi" w:hAnsiTheme="majorBidi" w:cstheme="majorBidi"/>
          <w:lang w:bidi="he-IL"/>
        </w:rPr>
        <w:t xml:space="preserve"> anticipatory responses on the first run.</w:t>
      </w:r>
      <w:r>
        <w:rPr>
          <w:rFonts w:asciiTheme="majorBidi" w:hAnsiTheme="majorBidi" w:cstheme="majorBidi"/>
          <w:lang w:bidi="he-IL"/>
        </w:rPr>
        <w:t xml:space="preserve"> An example </w:t>
      </w:r>
      <w:r w:rsidRPr="006E12BB">
        <w:rPr>
          <w:rFonts w:asciiTheme="majorBidi" w:hAnsiTheme="majorBidi" w:cstheme="majorBidi"/>
          <w:lang w:bidi="he-IL"/>
        </w:rPr>
        <w:t xml:space="preserve">participant with </w:t>
      </w:r>
      <m:oMath>
        <m:sSub>
          <m:sSubPr>
            <m:ctrlPr>
              <w:rPr>
                <w:rFonts w:ascii="Cambria Math" w:hAnsi="Cambria Math" w:cstheme="majorBidi"/>
                <w:lang w:bidi="he-IL"/>
              </w:rPr>
            </m:ctrlPr>
          </m:sSubPr>
          <m:e>
            <m:r>
              <m:rPr>
                <m:sty m:val="p"/>
              </m:rPr>
              <w:rPr>
                <w:rFonts w:ascii="Cambria Math" w:hAnsi="Cambria Math" w:cstheme="majorBidi"/>
                <w:lang w:bidi="he-IL"/>
              </w:rPr>
              <m:t>θ</m:t>
            </m:r>
          </m:e>
          <m:sub>
            <m:sSub>
              <m:sSubPr>
                <m:ctrlPr>
                  <w:rPr>
                    <w:rFonts w:ascii="Cambria Math" w:hAnsi="Cambria Math" w:cstheme="majorBidi"/>
                    <w:lang w:bidi="he-IL"/>
                  </w:rPr>
                </m:ctrlPr>
              </m:sSubPr>
              <m:e>
                <m:r>
                  <m:rPr>
                    <m:sty m:val="p"/>
                  </m:rPr>
                  <w:rPr>
                    <w:rFonts w:ascii="Cambria Math" w:hAnsi="Cambria Math" w:cstheme="majorBidi"/>
                    <w:lang w:bidi="he-IL"/>
                  </w:rPr>
                  <m:t>slope</m:t>
                </m:r>
              </m:e>
              <m:sub>
                <m:r>
                  <m:rPr>
                    <m:sty m:val="p"/>
                  </m:rPr>
                  <w:rPr>
                    <w:rFonts w:ascii="Cambria Math" w:hAnsi="Cambria Math" w:cstheme="majorBidi"/>
                    <w:lang w:bidi="he-IL"/>
                  </w:rPr>
                  <m:t>i</m:t>
                </m:r>
              </m:sub>
            </m:sSub>
          </m:sub>
        </m:sSub>
        <m:r>
          <w:rPr>
            <w:rFonts w:ascii="Cambria Math" w:hAnsi="Cambria Math" w:cstheme="majorBidi"/>
            <w:lang w:bidi="he-IL"/>
          </w:rPr>
          <m:t>=3.1</m:t>
        </m:r>
      </m:oMath>
      <w:r w:rsidRPr="006E12BB">
        <w:rPr>
          <w:rFonts w:asciiTheme="majorBidi" w:hAnsiTheme="majorBidi" w:cstheme="majorBidi"/>
          <w:lang w:bidi="he-IL"/>
        </w:rPr>
        <w:t xml:space="preserve">, generated approximately 50% </w:t>
      </w:r>
      <w:r>
        <w:rPr>
          <w:rFonts w:asciiTheme="majorBidi" w:hAnsiTheme="majorBidi" w:cstheme="majorBidi"/>
          <w:lang w:bidi="he-IL"/>
        </w:rPr>
        <w:t xml:space="preserve">early </w:t>
      </w:r>
      <w:r w:rsidRPr="006E12BB">
        <w:rPr>
          <w:rFonts w:asciiTheme="majorBidi" w:hAnsiTheme="majorBidi" w:cstheme="majorBidi"/>
          <w:lang w:bidi="he-IL"/>
        </w:rPr>
        <w:t xml:space="preserve">anticipatory responses by the end of the last run </w:t>
      </w:r>
      <m:oMath>
        <m:d>
          <m:dPr>
            <m:ctrlPr>
              <w:rPr>
                <w:rFonts w:ascii="Cambria Math" w:hAnsi="Cambria Math" w:cstheme="majorBidi"/>
                <w:i/>
                <w:lang w:bidi="he-IL"/>
              </w:rPr>
            </m:ctrlPr>
          </m:dPr>
          <m:e>
            <m:r>
              <m:rPr>
                <m:sty m:val="p"/>
              </m:rPr>
              <w:rPr>
                <w:rFonts w:ascii="Cambria Math" w:hAnsi="Cambria Math" w:cstheme="majorBidi"/>
                <w:lang w:bidi="he-IL"/>
              </w:rPr>
              <m:t>Φ</m:t>
            </m:r>
            <m:d>
              <m:dPr>
                <m:ctrlPr>
                  <w:rPr>
                    <w:rFonts w:ascii="Cambria Math" w:hAnsi="Cambria Math" w:cstheme="majorBidi"/>
                    <w:i/>
                    <w:lang w:bidi="he-IL"/>
                  </w:rPr>
                </m:ctrlPr>
              </m:dPr>
              <m:e>
                <m:r>
                  <w:rPr>
                    <w:rFonts w:ascii="Cambria Math" w:hAnsi="Cambria Math" w:cstheme="majorBidi"/>
                    <w:lang w:bidi="he-IL"/>
                  </w:rPr>
                  <m:t xml:space="preserve">-3.1+ </m:t>
                </m:r>
                <m:r>
                  <m:rPr>
                    <m:sty m:val="p"/>
                  </m:rPr>
                  <w:rPr>
                    <w:rFonts w:ascii="Cambria Math" w:hAnsi="Cambria Math" w:cstheme="majorBidi"/>
                    <w:lang w:bidi="he-IL"/>
                  </w:rPr>
                  <m:t>3.1</m:t>
                </m:r>
                <m:r>
                  <w:rPr>
                    <w:rFonts w:ascii="Cambria Math" w:hAnsi="Cambria Math" w:cstheme="majorBidi"/>
                    <w:lang w:bidi="he-IL"/>
                  </w:rPr>
                  <m:t>*1</m:t>
                </m:r>
              </m:e>
            </m:d>
            <m:r>
              <w:rPr>
                <w:rFonts w:ascii="Cambria Math" w:hAnsi="Cambria Math" w:cstheme="majorBidi"/>
                <w:lang w:bidi="he-IL"/>
              </w:rPr>
              <m:t>=</m:t>
            </m:r>
            <m:r>
              <m:rPr>
                <m:sty m:val="p"/>
              </m:rPr>
              <w:rPr>
                <w:rFonts w:ascii="Cambria Math" w:hAnsi="Cambria Math" w:cstheme="majorBidi"/>
                <w:lang w:bidi="he-IL"/>
              </w:rPr>
              <m:t>Φ</m:t>
            </m:r>
            <m:d>
              <m:dPr>
                <m:ctrlPr>
                  <w:rPr>
                    <w:rFonts w:ascii="Cambria Math" w:hAnsi="Cambria Math" w:cstheme="majorBidi"/>
                    <w:i/>
                    <w:lang w:bidi="he-IL"/>
                  </w:rPr>
                </m:ctrlPr>
              </m:dPr>
              <m:e>
                <m:r>
                  <w:rPr>
                    <w:rFonts w:ascii="Cambria Math" w:hAnsi="Cambria Math" w:cstheme="majorBidi"/>
                    <w:lang w:bidi="he-IL"/>
                  </w:rPr>
                  <m:t>0</m:t>
                </m:r>
              </m:e>
            </m:d>
            <m:r>
              <w:rPr>
                <w:rFonts w:ascii="Cambria Math" w:hAnsi="Cambria Math" w:cstheme="majorBidi"/>
                <w:lang w:bidi="he-IL"/>
              </w:rPr>
              <m:t>=.5</m:t>
            </m:r>
          </m:e>
        </m:d>
      </m:oMath>
      <w:r w:rsidRPr="006E12BB">
        <w:rPr>
          <w:rFonts w:asciiTheme="majorBidi" w:hAnsiTheme="majorBidi" w:cstheme="majorBidi"/>
          <w:lang w:bidi="he-IL"/>
        </w:rPr>
        <w:t>.</w:t>
      </w:r>
    </w:p>
    <w:p w:rsidR="0027198B" w:rsidRPr="006E12BB" w:rsidRDefault="0027198B" w:rsidP="0053042A">
      <w:pPr>
        <w:spacing w:line="240" w:lineRule="auto"/>
        <w:jc w:val="both"/>
        <w:rPr>
          <w:rFonts w:asciiTheme="majorBidi" w:hAnsiTheme="majorBidi" w:cstheme="majorBidi"/>
          <w:lang w:bidi="he-IL"/>
        </w:rPr>
      </w:pPr>
    </w:p>
    <w:p w:rsidR="0023418A" w:rsidRPr="009D31EE" w:rsidRDefault="0023418A" w:rsidP="0023418A">
      <w:pPr>
        <w:pStyle w:val="ListParagraph"/>
        <w:spacing w:line="240" w:lineRule="auto"/>
        <w:ind w:left="708"/>
        <w:jc w:val="both"/>
        <w:rPr>
          <w:rFonts w:asciiTheme="majorBidi" w:hAnsiTheme="majorBidi" w:cstheme="majorBidi"/>
          <w:i/>
          <w:sz w:val="22"/>
          <w:szCs w:val="22"/>
          <w:lang w:bidi="he-IL"/>
        </w:rPr>
      </w:pPr>
      <m:oMathPara>
        <m:oMathParaPr>
          <m:jc m:val="left"/>
        </m:oMathParaPr>
        <m:oMath>
          <m:r>
            <w:rPr>
              <w:rFonts w:ascii="Cambria Math" w:hAnsi="Cambria Math" w:cstheme="majorBidi"/>
              <w:sz w:val="22"/>
              <w:szCs w:val="22"/>
              <w:lang w:bidi="he-IL"/>
            </w:rPr>
            <m:t>For t=1:</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trials</m:t>
              </m:r>
            </m:sub>
          </m:sSub>
          <m:r>
            <w:rPr>
              <w:rFonts w:ascii="Cambria Math" w:hAnsi="Cambria Math" w:cstheme="majorBidi"/>
              <w:sz w:val="22"/>
              <w:szCs w:val="22"/>
              <w:lang w:bidi="he-IL"/>
            </w:rPr>
            <m:t>;i=1:</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subjects</m:t>
              </m:r>
            </m:sub>
          </m:sSub>
        </m:oMath>
      </m:oMathPara>
    </w:p>
    <w:p w:rsidR="009D31EE" w:rsidRPr="009D31EE" w:rsidRDefault="003104D9" w:rsidP="0053042A">
      <w:pPr>
        <w:pStyle w:val="ListParagraph"/>
        <w:numPr>
          <w:ilvl w:val="0"/>
          <w:numId w:val="30"/>
        </w:numPr>
        <w:spacing w:line="240" w:lineRule="auto"/>
        <w:jc w:val="both"/>
        <w:rPr>
          <w:rFonts w:asciiTheme="majorBidi" w:hAnsiTheme="majorBidi" w:cstheme="majorBidi"/>
          <w:i/>
          <w:sz w:val="22"/>
          <w:szCs w:val="22"/>
          <w:lang w:bidi="he-IL"/>
        </w:rPr>
      </w:pPr>
      <m:oMath>
        <m:r>
          <w:rPr>
            <w:rFonts w:ascii="Cambria Math" w:hAnsi="Cambria Math" w:cstheme="majorBidi"/>
            <w:sz w:val="22"/>
            <w:szCs w:val="22"/>
            <w:lang w:bidi="he-IL"/>
          </w:rPr>
          <m:t>R</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T</m:t>
            </m:r>
          </m:e>
          <m:sub>
            <m:r>
              <w:rPr>
                <w:rFonts w:ascii="Cambria Math" w:hAnsi="Cambria Math" w:cstheme="majorBidi"/>
                <w:sz w:val="22"/>
                <w:szCs w:val="22"/>
                <w:lang w:bidi="he-IL"/>
              </w:rPr>
              <m:t>t,i</m:t>
            </m:r>
          </m:sub>
        </m:sSub>
        <m:r>
          <w:rPr>
            <w:rFonts w:ascii="Cambria Math" w:hAnsi="Cambria Math" w:cstheme="majorBidi"/>
            <w:sz w:val="22"/>
            <w:szCs w:val="22"/>
            <w:lang w:bidi="he-IL"/>
          </w:rPr>
          <m:t>=~N</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r>
                  <w:rPr>
                    <w:rFonts w:ascii="Cambria Math" w:hAnsi="Cambria Math" w:cstheme="majorBidi"/>
                    <w:sz w:val="22"/>
                    <w:szCs w:val="22"/>
                    <w:lang w:bidi="he-IL"/>
                  </w:rPr>
                  <m:t>1</m:t>
                </m:r>
              </m:sub>
            </m:sSub>
            <m:r>
              <w:rPr>
                <w:rFonts w:ascii="Cambria Math" w:hAnsi="Cambria Math" w:cstheme="majorBidi"/>
                <w:sz w:val="22"/>
                <w:szCs w:val="22"/>
                <w:lang w:bidi="he-IL"/>
              </w:rPr>
              <m: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1</m:t>
                </m:r>
              </m:sub>
            </m:sSub>
          </m:e>
        </m:d>
        <m:r>
          <w:rPr>
            <w:rFonts w:ascii="Cambria Math" w:hAnsi="Cambria Math" w:cstheme="majorBidi"/>
            <w:sz w:val="22"/>
            <w:szCs w:val="22"/>
            <w:lang w:bidi="he-IL"/>
          </w:rPr>
          <m:t xml:space="preserve"> OR ~N</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Cue+μ</m:t>
                </m:r>
              </m:e>
              <m:sub>
                <m:r>
                  <w:rPr>
                    <w:rFonts w:ascii="Cambria Math" w:hAnsi="Cambria Math" w:cstheme="majorBidi"/>
                    <w:sz w:val="22"/>
                    <w:szCs w:val="22"/>
                    <w:lang w:bidi="he-IL"/>
                  </w:rPr>
                  <m:t>2</m:t>
                </m:r>
              </m:sub>
            </m:sSub>
            <m:r>
              <w:rPr>
                <w:rFonts w:ascii="Cambria Math" w:hAnsi="Cambria Math" w:cstheme="majorBidi"/>
                <w:sz w:val="22"/>
                <w:szCs w:val="22"/>
                <w:lang w:bidi="he-IL"/>
              </w:rPr>
              <m: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2</m:t>
                </m:r>
              </m:sub>
            </m:sSub>
          </m:e>
        </m:d>
        <m:r>
          <w:rPr>
            <w:rFonts w:ascii="Cambria Math" w:hAnsi="Cambria Math" w:cstheme="majorBidi"/>
            <w:sz w:val="22"/>
            <w:szCs w:val="22"/>
            <w:lang w:bidi="he-IL"/>
          </w:rPr>
          <m:t xml:space="preserve">; with </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t,i</m:t>
            </m:r>
          </m:sub>
        </m:sSub>
        <m:r>
          <w:rPr>
            <w:rFonts w:ascii="Cambria Math" w:hAnsi="Cambria Math" w:cstheme="majorBidi"/>
            <w:sz w:val="22"/>
            <w:szCs w:val="22"/>
            <w:lang w:bidi="he-IL"/>
          </w:rPr>
          <m:t xml:space="preserve"> mixture probability;</m:t>
        </m:r>
      </m:oMath>
    </w:p>
    <w:p w:rsidR="0027198B" w:rsidRPr="009D31EE" w:rsidRDefault="000728EC" w:rsidP="009D31EE">
      <w:pPr>
        <w:pStyle w:val="ListParagraph"/>
        <w:spacing w:line="240" w:lineRule="auto"/>
        <w:jc w:val="both"/>
        <w:rPr>
          <w:rFonts w:asciiTheme="majorBidi" w:hAnsiTheme="majorBidi" w:cstheme="majorBidi"/>
          <w:i/>
          <w:sz w:val="22"/>
          <w:szCs w:val="22"/>
          <w:lang w:bidi="he-IL"/>
        </w:rPr>
      </w:pPr>
      <m:oMathPara>
        <m:oMathParaPr>
          <m:jc m:val="left"/>
        </m:oMathPara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 xml:space="preserve"> μ</m:t>
              </m:r>
            </m:e>
            <m:sub>
              <m:r>
                <w:rPr>
                  <w:rFonts w:ascii="Cambria Math" w:hAnsi="Cambria Math" w:cstheme="majorBidi"/>
                  <w:sz w:val="22"/>
                  <w:szCs w:val="22"/>
                  <w:lang w:bidi="he-IL"/>
                </w:rPr>
                <m:t>1</m:t>
              </m:r>
            </m:sub>
          </m:sSub>
          <m:r>
            <w:rPr>
              <w:rFonts w:ascii="Cambria Math" w:hAnsi="Cambria Math" w:cstheme="majorBidi"/>
              <w:sz w:val="22"/>
              <w:szCs w:val="22"/>
              <w:lang w:bidi="he-IL"/>
            </w:rPr>
            <m:t>&lt;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Cue+μ</m:t>
              </m:r>
            </m:e>
            <m:sub>
              <m:r>
                <w:rPr>
                  <w:rFonts w:ascii="Cambria Math" w:hAnsi="Cambria Math" w:cstheme="majorBidi"/>
                  <w:sz w:val="22"/>
                  <w:szCs w:val="22"/>
                  <w:lang w:bidi="he-IL"/>
                </w:rPr>
                <m:t>2</m:t>
              </m:r>
            </m:sub>
          </m:sSub>
        </m:oMath>
      </m:oMathPara>
    </w:p>
    <w:p w:rsidR="009D31EE" w:rsidRPr="009D31EE" w:rsidRDefault="000728EC" w:rsidP="0053042A">
      <w:pPr>
        <w:pStyle w:val="ListParagraph"/>
        <w:numPr>
          <w:ilvl w:val="0"/>
          <w:numId w:val="30"/>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t,i</m:t>
            </m:r>
          </m:sub>
        </m:sSub>
        <m:r>
          <w:rPr>
            <w:rFonts w:ascii="Cambria Math" w:hAnsi="Cambria Math" w:cstheme="majorBidi"/>
            <w:sz w:val="22"/>
            <w:szCs w:val="22"/>
            <w:lang w:bidi="he-IL"/>
          </w:rPr>
          <m:t>=Φ</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0</m:t>
                </m:r>
              </m:sub>
            </m:sSub>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slope</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Ru</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t,i</m:t>
                </m:r>
              </m:sub>
            </m:sSub>
          </m:e>
        </m:d>
        <m:r>
          <w:rPr>
            <w:rFonts w:ascii="Cambria Math" w:hAnsi="Cambria Math" w:cstheme="majorBidi"/>
            <w:sz w:val="22"/>
            <w:szCs w:val="22"/>
            <w:lang w:bidi="he-IL"/>
          </w:rPr>
          <m:t>;</m:t>
        </m:r>
      </m:oMath>
    </w:p>
    <w:p w:rsidR="0027198B" w:rsidRPr="009D31EE" w:rsidRDefault="0023418A" w:rsidP="009D31EE">
      <w:pPr>
        <w:pStyle w:val="ListParagraph"/>
        <w:spacing w:line="240" w:lineRule="auto"/>
        <w:jc w:val="both"/>
        <w:rPr>
          <w:rFonts w:asciiTheme="majorBidi" w:hAnsiTheme="majorBidi" w:cstheme="majorBidi"/>
          <w:i/>
          <w:sz w:val="22"/>
          <w:szCs w:val="22"/>
          <w:lang w:bidi="he-IL"/>
        </w:rPr>
      </w:pPr>
      <m:oMathPara>
        <m:oMathParaPr>
          <m:jc m:val="left"/>
        </m:oMathParaPr>
        <m:oMath>
          <m:r>
            <w:rPr>
              <w:rFonts w:ascii="Cambria Math" w:hAnsi="Cambria Math" w:cstheme="majorBidi"/>
              <w:sz w:val="22"/>
              <w:szCs w:val="22"/>
              <w:lang w:bidi="he-IL"/>
            </w:rPr>
            <m:t>Ru</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t,i</m:t>
              </m:r>
            </m:sub>
          </m:sSub>
          <m:r>
            <w:rPr>
              <w:rFonts w:ascii="Cambria Math" w:hAnsi="Cambria Math" w:cstheme="majorBidi"/>
              <w:sz w:val="22"/>
              <w:szCs w:val="22"/>
              <w:lang w:bidi="he-IL"/>
            </w:rPr>
            <m:t>=[0:1]</m:t>
          </m:r>
        </m:oMath>
      </m:oMathPara>
    </w:p>
    <w:p w:rsidR="0027198B" w:rsidRPr="009D31EE" w:rsidRDefault="000728EC" w:rsidP="0053042A">
      <w:pPr>
        <w:pStyle w:val="ListParagraph"/>
        <w:numPr>
          <w:ilvl w:val="0"/>
          <w:numId w:val="30"/>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0</m:t>
            </m:r>
          </m:sub>
        </m:sSub>
        <m:r>
          <w:rPr>
            <w:rFonts w:ascii="Cambria Math" w:hAnsi="Cambria Math" w:cstheme="majorBidi"/>
            <w:sz w:val="22"/>
            <w:szCs w:val="22"/>
            <w:lang w:bidi="he-IL"/>
          </w:rPr>
          <m:t xml:space="preserve">= -3.1; </m:t>
        </m:r>
      </m:oMath>
    </w:p>
    <w:p w:rsidR="0027198B" w:rsidRPr="009D31EE" w:rsidRDefault="000728EC" w:rsidP="0053042A">
      <w:pPr>
        <w:pStyle w:val="ListParagraph"/>
        <w:numPr>
          <w:ilvl w:val="0"/>
          <w:numId w:val="30"/>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slope</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~N(</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r>
              <w:rPr>
                <w:rFonts w:ascii="Cambria Math" w:hAnsi="Cambria Math" w:cstheme="majorBidi"/>
                <w:sz w:val="22"/>
                <w:szCs w:val="22"/>
                <w:lang w:bidi="he-IL"/>
              </w:rPr>
              <m:t>θ</m:t>
            </m:r>
          </m:sub>
        </m:sSub>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θ</m:t>
                </m:r>
              </m:sub>
            </m:sSub>
          </m:e>
          <m:sub>
            <m:r>
              <w:rPr>
                <w:rFonts w:ascii="Cambria Math" w:hAnsi="Cambria Math" w:cstheme="majorBidi"/>
                <w:sz w:val="22"/>
                <w:szCs w:val="22"/>
                <w:lang w:bidi="he-IL"/>
              </w:rPr>
              <m:t xml:space="preserve"> </m:t>
            </m:r>
          </m:sub>
        </m:sSub>
        <m:r>
          <w:rPr>
            <w:rFonts w:ascii="Cambria Math" w:hAnsi="Cambria Math" w:cstheme="majorBidi"/>
            <w:sz w:val="22"/>
            <w:szCs w:val="22"/>
            <w:lang w:bidi="he-IL"/>
          </w:rPr>
          <m:t>)</m:t>
        </m:r>
      </m:oMath>
    </w:p>
    <w:p w:rsidR="0027198B" w:rsidRPr="006E12BB" w:rsidRDefault="0027198B" w:rsidP="0053042A">
      <w:pPr>
        <w:pStyle w:val="ListParagraph"/>
        <w:spacing w:line="240" w:lineRule="auto"/>
        <w:ind w:left="0"/>
        <w:jc w:val="both"/>
        <w:rPr>
          <w:rFonts w:asciiTheme="majorBidi" w:hAnsiTheme="majorBidi" w:cstheme="majorBidi"/>
          <w:lang w:bidi="he-IL"/>
        </w:rPr>
      </w:pPr>
      <w:r w:rsidRPr="0053042A">
        <w:rPr>
          <w:rFonts w:asciiTheme="majorBidi" w:hAnsiTheme="majorBidi" w:cstheme="majorBidi"/>
          <w:b/>
          <w:bCs/>
          <w:lang w:bidi="he-IL"/>
        </w:rPr>
        <w:t>Equation 1.</w:t>
      </w:r>
      <w:r w:rsidRPr="006E12BB">
        <w:rPr>
          <w:rFonts w:asciiTheme="majorBidi" w:hAnsiTheme="majorBidi" w:cstheme="majorBidi"/>
          <w:lang w:bidi="he-IL"/>
        </w:rPr>
        <w:t xml:space="preserve"> Bayesian model outline. </w:t>
      </w:r>
      <w:r w:rsidRPr="0053042A">
        <w:rPr>
          <w:rFonts w:asciiTheme="majorBidi" w:hAnsiTheme="majorBidi" w:cstheme="majorBidi"/>
          <w:b/>
          <w:bCs/>
          <w:lang w:bidi="he-IL"/>
        </w:rPr>
        <w:t xml:space="preserve">1a. </w:t>
      </w:r>
      <w:r w:rsidRPr="006E12BB">
        <w:rPr>
          <w:rFonts w:asciiTheme="majorBidi" w:hAnsiTheme="majorBidi" w:cstheme="majorBidi"/>
          <w:lang w:bidi="he-IL"/>
        </w:rPr>
        <w:t xml:space="preserve">Gaussian mixture model generated RT </w:t>
      </w:r>
      <w:r w:rsidR="000829FE">
        <w:rPr>
          <w:rFonts w:asciiTheme="majorBidi" w:hAnsiTheme="majorBidi" w:cstheme="majorBidi"/>
          <w:lang w:bidi="he-IL"/>
        </w:rPr>
        <w:t>for each trial (indexed</w:t>
      </w:r>
      <w:r w:rsidR="000829FE" w:rsidRPr="000829FE">
        <w:rPr>
          <w:rFonts w:asciiTheme="majorBidi" w:hAnsiTheme="majorBidi" w:cstheme="majorBidi"/>
          <w:i/>
          <w:iCs/>
          <w:lang w:bidi="he-IL"/>
        </w:rPr>
        <w:t xml:space="preserve"> t</w:t>
      </w:r>
      <w:r w:rsidR="000829FE">
        <w:rPr>
          <w:rFonts w:asciiTheme="majorBidi" w:hAnsiTheme="majorBidi" w:cstheme="majorBidi"/>
          <w:lang w:bidi="he-IL"/>
        </w:rPr>
        <w:t xml:space="preserve">) of </w:t>
      </w:r>
      <w:r w:rsidR="000829FE" w:rsidRPr="006E12BB">
        <w:rPr>
          <w:rFonts w:asciiTheme="majorBidi" w:hAnsiTheme="majorBidi" w:cstheme="majorBidi"/>
          <w:iCs/>
          <w:lang w:bidi="he-IL"/>
        </w:rPr>
        <w:t xml:space="preserve">each subject (indexed </w:t>
      </w:r>
      <w:proofErr w:type="spellStart"/>
      <w:r w:rsidR="000829FE" w:rsidRPr="006E12BB">
        <w:rPr>
          <w:rFonts w:asciiTheme="majorBidi" w:hAnsiTheme="majorBidi" w:cstheme="majorBidi"/>
          <w:i/>
          <w:lang w:bidi="he-IL"/>
        </w:rPr>
        <w:t>i</w:t>
      </w:r>
      <w:proofErr w:type="spellEnd"/>
      <w:r w:rsidR="000829FE" w:rsidRPr="006E12BB">
        <w:rPr>
          <w:rFonts w:asciiTheme="majorBidi" w:hAnsiTheme="majorBidi" w:cstheme="majorBidi"/>
          <w:iCs/>
          <w:lang w:bidi="he-IL"/>
        </w:rPr>
        <w:t>)</w:t>
      </w:r>
      <w:r w:rsidR="000829FE">
        <w:rPr>
          <w:rFonts w:asciiTheme="majorBidi" w:hAnsiTheme="majorBidi" w:cstheme="majorBidi"/>
          <w:iCs/>
          <w:lang w:bidi="he-IL"/>
        </w:rPr>
        <w:t>,</w:t>
      </w:r>
      <w:r w:rsidR="000829FE">
        <w:rPr>
          <w:rFonts w:asciiTheme="majorBidi" w:hAnsiTheme="majorBidi" w:cstheme="majorBidi"/>
          <w:lang w:bidi="he-IL"/>
        </w:rPr>
        <w:t xml:space="preserve"> </w:t>
      </w:r>
      <w:r w:rsidRPr="006E12BB">
        <w:rPr>
          <w:rFonts w:asciiTheme="majorBidi" w:hAnsiTheme="majorBidi" w:cstheme="majorBidi"/>
          <w:lang w:bidi="he-IL"/>
        </w:rPr>
        <w:t xml:space="preserve">from one of two gaussians with </w:t>
      </w:r>
      <m:oMath>
        <m:r>
          <w:rPr>
            <w:rFonts w:ascii="Cambria Math" w:hAnsi="Cambria Math" w:cstheme="majorBidi"/>
            <w:lang w:bidi="he-IL"/>
          </w:rPr>
          <m:t>θ</m:t>
        </m:r>
      </m:oMath>
      <w:r w:rsidRPr="006E12BB">
        <w:rPr>
          <w:rFonts w:asciiTheme="majorBidi" w:hAnsiTheme="majorBidi" w:cstheme="majorBidi"/>
          <w:iCs/>
          <w:lang w:bidi="he-IL"/>
        </w:rPr>
        <w:t xml:space="preserve"> mixture proportion. </w:t>
      </w:r>
      <w:r w:rsidRPr="0053042A">
        <w:rPr>
          <w:rFonts w:asciiTheme="majorBidi" w:hAnsiTheme="majorBidi" w:cstheme="majorBidi"/>
          <w:b/>
          <w:bCs/>
          <w:iCs/>
          <w:lang w:bidi="he-IL"/>
        </w:rPr>
        <w:t>1b.</w:t>
      </w:r>
      <w:r w:rsidRPr="006E12BB">
        <w:rPr>
          <w:rFonts w:asciiTheme="majorBidi" w:hAnsiTheme="majorBidi" w:cstheme="majorBidi"/>
          <w:iCs/>
          <w:lang w:bidi="he-IL"/>
        </w:rPr>
        <w:t xml:space="preserve"> </w:t>
      </w:r>
      <m:oMath>
        <m:r>
          <w:rPr>
            <w:rFonts w:ascii="Cambria Math" w:hAnsi="Cambria Math" w:cstheme="majorBidi"/>
            <w:lang w:bidi="he-IL"/>
          </w:rPr>
          <m:t>θ</m:t>
        </m:r>
      </m:oMath>
      <w:r w:rsidRPr="006E12BB">
        <w:rPr>
          <w:rFonts w:asciiTheme="majorBidi" w:hAnsiTheme="majorBidi" w:cstheme="majorBidi"/>
          <w:iCs/>
          <w:lang w:bidi="he-IL"/>
        </w:rPr>
        <w:t xml:space="preserve"> mixture proportion was modelled using a linear equation of fixed intercept (</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0</m:t>
            </m:r>
          </m:sub>
        </m:sSub>
      </m:oMath>
      <w:r w:rsidRPr="006E12BB">
        <w:rPr>
          <w:rFonts w:asciiTheme="majorBidi" w:hAnsiTheme="majorBidi" w:cstheme="majorBidi"/>
          <w:iCs/>
          <w:lang w:bidi="he-IL"/>
        </w:rPr>
        <w:t xml:space="preserve">; </w:t>
      </w:r>
      <w:r w:rsidRPr="0053042A">
        <w:rPr>
          <w:rFonts w:asciiTheme="majorBidi" w:hAnsiTheme="majorBidi" w:cstheme="majorBidi"/>
          <w:b/>
          <w:bCs/>
          <w:iCs/>
          <w:lang w:bidi="he-IL"/>
        </w:rPr>
        <w:t>1c.</w:t>
      </w:r>
      <w:r w:rsidRPr="006E12BB">
        <w:rPr>
          <w:rFonts w:asciiTheme="majorBidi" w:hAnsiTheme="majorBidi" w:cstheme="majorBidi"/>
          <w:iCs/>
          <w:lang w:bidi="he-IL"/>
        </w:rPr>
        <w:t>) and a slope for the run index (scale</w:t>
      </w:r>
      <w:r w:rsidR="0023418A">
        <w:rPr>
          <w:rFonts w:asciiTheme="majorBidi" w:hAnsiTheme="majorBidi" w:cstheme="majorBidi"/>
          <w:iCs/>
          <w:lang w:bidi="he-IL"/>
        </w:rPr>
        <w:t xml:space="preserve">d </w:t>
      </w:r>
      <w:r w:rsidRPr="006E12BB">
        <w:rPr>
          <w:rFonts w:asciiTheme="majorBidi" w:hAnsiTheme="majorBidi" w:cstheme="majorBidi"/>
          <w:iCs/>
          <w:lang w:bidi="he-IL"/>
        </w:rPr>
        <w:t>to [0,1] values). Values were transformed to proportions using the normal CDF (</w:t>
      </w:r>
      <m:oMath>
        <m:r>
          <m:rPr>
            <m:sty m:val="p"/>
          </m:rPr>
          <w:rPr>
            <w:rFonts w:ascii="Cambria Math" w:hAnsi="Cambria Math" w:cstheme="majorBidi"/>
            <w:lang w:bidi="he-IL"/>
          </w:rPr>
          <m:t>Φ</m:t>
        </m:r>
      </m:oMath>
      <w:r w:rsidRPr="006E12BB">
        <w:rPr>
          <w:rFonts w:asciiTheme="majorBidi" w:hAnsiTheme="majorBidi" w:cstheme="majorBidi"/>
          <w:lang w:bidi="he-IL"/>
        </w:rPr>
        <w:t>)</w:t>
      </w:r>
      <w:r w:rsidRPr="006E12BB">
        <w:rPr>
          <w:rFonts w:asciiTheme="majorBidi" w:hAnsiTheme="majorBidi" w:cstheme="majorBidi"/>
          <w:iCs/>
          <w:lang w:bidi="he-IL"/>
        </w:rPr>
        <w:t xml:space="preserve">. </w:t>
      </w:r>
      <w:r w:rsidRPr="0053042A">
        <w:rPr>
          <w:rFonts w:asciiTheme="majorBidi" w:hAnsiTheme="majorBidi" w:cstheme="majorBidi"/>
          <w:b/>
          <w:bCs/>
          <w:iCs/>
          <w:lang w:bidi="he-IL"/>
        </w:rPr>
        <w:t>1d.</w:t>
      </w:r>
      <w:r w:rsidRPr="006E12BB">
        <w:rPr>
          <w:rFonts w:asciiTheme="majorBidi" w:hAnsiTheme="majorBidi" w:cstheme="majorBidi"/>
          <w:iCs/>
          <w:lang w:bidi="he-IL"/>
        </w:rPr>
        <w:t xml:space="preserve"> </w:t>
      </w:r>
      <w:r w:rsidR="006F6BFE">
        <w:rPr>
          <w:rFonts w:asciiTheme="majorBidi" w:hAnsiTheme="majorBidi" w:cstheme="majorBidi"/>
          <w:iCs/>
          <w:lang w:bidi="he-IL"/>
        </w:rPr>
        <w:t>Sl</w:t>
      </w:r>
      <w:r w:rsidRPr="006E12BB">
        <w:rPr>
          <w:rFonts w:asciiTheme="majorBidi" w:hAnsiTheme="majorBidi" w:cstheme="majorBidi"/>
          <w:iCs/>
          <w:lang w:bidi="he-IL"/>
        </w:rPr>
        <w:t>ope parameter</w:t>
      </w:r>
      <w:r w:rsidR="006F6BFE">
        <w:rPr>
          <w:rFonts w:asciiTheme="majorBidi" w:hAnsiTheme="majorBidi" w:cstheme="majorBidi"/>
          <w:iCs/>
          <w:lang w:bidi="he-IL"/>
        </w:rPr>
        <w:t>s</w:t>
      </w:r>
      <w:r w:rsidRPr="006E12BB">
        <w:rPr>
          <w:rFonts w:asciiTheme="majorBidi" w:hAnsiTheme="majorBidi" w:cstheme="majorBidi"/>
          <w:iCs/>
          <w:lang w:bidi="he-IL"/>
        </w:rPr>
        <w:t xml:space="preserve"> </w:t>
      </w:r>
      <w:r w:rsidR="006F6BFE">
        <w:rPr>
          <w:rFonts w:asciiTheme="majorBidi" w:hAnsiTheme="majorBidi" w:cstheme="majorBidi"/>
          <w:iCs/>
          <w:lang w:bidi="he-IL"/>
        </w:rPr>
        <w:t>were</w:t>
      </w:r>
      <w:r w:rsidRPr="006E12BB">
        <w:rPr>
          <w:rFonts w:asciiTheme="majorBidi" w:hAnsiTheme="majorBidi" w:cstheme="majorBidi"/>
          <w:iCs/>
          <w:lang w:bidi="he-IL"/>
        </w:rPr>
        <w:t xml:space="preserve"> estimated for</w:t>
      </w:r>
      <w:r w:rsidR="006F6BFE">
        <w:rPr>
          <w:rFonts w:asciiTheme="majorBidi" w:hAnsiTheme="majorBidi" w:cstheme="majorBidi"/>
          <w:iCs/>
          <w:lang w:bidi="he-IL"/>
        </w:rPr>
        <w:t xml:space="preserve">. Random slopes estimated were drawn </w:t>
      </w:r>
      <w:r w:rsidRPr="006E12BB">
        <w:rPr>
          <w:rFonts w:asciiTheme="majorBidi" w:hAnsiTheme="majorBidi" w:cstheme="majorBidi"/>
          <w:iCs/>
          <w:lang w:bidi="he-IL"/>
        </w:rPr>
        <w:t>from a normal distribution around the group fixed effect (</w:t>
      </w:r>
      <m:oMath>
        <m:sSub>
          <m:sSubPr>
            <m:ctrlPr>
              <w:rPr>
                <w:rFonts w:ascii="Cambria Math" w:hAnsi="Cambria Math" w:cstheme="majorBidi"/>
                <w:i/>
                <w:lang w:bidi="he-IL"/>
              </w:rPr>
            </m:ctrlPr>
          </m:sSubPr>
          <m:e>
            <m:r>
              <w:rPr>
                <w:rFonts w:ascii="Cambria Math" w:hAnsi="Cambria Math" w:cstheme="majorBidi"/>
                <w:lang w:bidi="he-IL"/>
              </w:rPr>
              <m:t>μ</m:t>
            </m:r>
          </m:e>
          <m:sub>
            <m:r>
              <w:rPr>
                <w:rFonts w:ascii="Cambria Math" w:hAnsi="Cambria Math" w:cstheme="majorBidi"/>
                <w:lang w:bidi="he-IL"/>
              </w:rPr>
              <m:t>θ</m:t>
            </m:r>
          </m:sub>
        </m:sSub>
        <m:r>
          <w:rPr>
            <w:rFonts w:ascii="Cambria Math" w:hAnsi="Cambria Math" w:cstheme="majorBidi"/>
            <w:lang w:bidi="he-IL"/>
          </w:rPr>
          <m:t>)</m:t>
        </m:r>
      </m:oMath>
      <w:r w:rsidRPr="006E12BB">
        <w:rPr>
          <w:rFonts w:asciiTheme="majorBidi" w:hAnsiTheme="majorBidi" w:cstheme="majorBidi"/>
          <w:iCs/>
          <w:lang w:bidi="he-IL"/>
        </w:rPr>
        <w:t>.</w:t>
      </w:r>
    </w:p>
    <w:p w:rsidR="003A081E" w:rsidRPr="006E12BB" w:rsidRDefault="0027198B" w:rsidP="0053042A">
      <w:pPr>
        <w:spacing w:line="240" w:lineRule="auto"/>
        <w:jc w:val="both"/>
        <w:rPr>
          <w:rFonts w:asciiTheme="majorBidi" w:hAnsiTheme="majorBidi" w:cstheme="majorBidi"/>
          <w:lang w:bidi="he-IL"/>
        </w:rPr>
      </w:pPr>
      <w:r>
        <w:rPr>
          <w:rFonts w:asciiTheme="majorBidi" w:hAnsiTheme="majorBidi" w:cstheme="majorBidi"/>
          <w:lang w:bidi="he-IL"/>
        </w:rPr>
        <w:tab/>
      </w:r>
      <w:r w:rsidRPr="006E12BB">
        <w:rPr>
          <w:rFonts w:asciiTheme="majorBidi" w:hAnsiTheme="majorBidi" w:cstheme="majorBidi"/>
          <w:lang w:bidi="he-IL"/>
        </w:rPr>
        <w:t xml:space="preserve"> </w:t>
      </w:r>
      <w:r w:rsidR="008F5B8D" w:rsidRPr="006E12BB">
        <w:rPr>
          <w:rFonts w:asciiTheme="majorBidi" w:hAnsiTheme="majorBidi" w:cstheme="majorBidi"/>
          <w:lang w:bidi="he-IL"/>
        </w:rPr>
        <w:t xml:space="preserve"> </w:t>
      </w:r>
    </w:p>
    <w:p w:rsidR="00BD6387" w:rsidRDefault="00806B2F" w:rsidP="0053042A">
      <w:pPr>
        <w:spacing w:line="360" w:lineRule="auto"/>
        <w:jc w:val="both"/>
        <w:rPr>
          <w:rFonts w:asciiTheme="majorBidi" w:hAnsiTheme="majorBidi" w:cstheme="majorBidi"/>
          <w:lang w:bidi="he-IL"/>
        </w:rPr>
      </w:pPr>
      <w:r>
        <w:rPr>
          <w:rFonts w:asciiTheme="majorBidi" w:hAnsiTheme="majorBidi" w:cstheme="majorBidi"/>
          <w:lang w:bidi="he-IL"/>
        </w:rPr>
        <w:tab/>
      </w:r>
      <w:r w:rsidR="00284A40" w:rsidRPr="006E12BB">
        <w:rPr>
          <w:rFonts w:asciiTheme="majorBidi" w:hAnsiTheme="majorBidi" w:cstheme="majorBidi"/>
          <w:lang w:bidi="he-IL"/>
        </w:rPr>
        <w:t xml:space="preserve">The model’s parameter estimate </w:t>
      </w:r>
      <m:oMath>
        <m:sSub>
          <m:sSubPr>
            <m:ctrlPr>
              <w:rPr>
                <w:rFonts w:ascii="Cambria Math" w:hAnsi="Cambria Math" w:cstheme="majorBidi"/>
                <w:lang w:bidi="he-IL"/>
              </w:rPr>
            </m:ctrlPr>
          </m:sSubPr>
          <m:e>
            <m:r>
              <m:rPr>
                <m:sty m:val="p"/>
              </m:rPr>
              <w:rPr>
                <w:rFonts w:ascii="Cambria Math" w:hAnsi="Cambria Math" w:cstheme="majorBidi"/>
                <w:lang w:bidi="he-IL"/>
              </w:rPr>
              <m:t>θ</m:t>
            </m:r>
          </m:e>
          <m:sub>
            <m:sSub>
              <m:sSubPr>
                <m:ctrlPr>
                  <w:rPr>
                    <w:rFonts w:ascii="Cambria Math" w:hAnsi="Cambria Math" w:cstheme="majorBidi"/>
                    <w:lang w:bidi="he-IL"/>
                  </w:rPr>
                </m:ctrlPr>
              </m:sSubPr>
              <m:e>
                <m:r>
                  <m:rPr>
                    <m:sty m:val="p"/>
                  </m:rPr>
                  <w:rPr>
                    <w:rFonts w:ascii="Cambria Math" w:hAnsi="Cambria Math" w:cstheme="majorBidi"/>
                    <w:lang w:bidi="he-IL"/>
                  </w:rPr>
                  <m:t>slope</m:t>
                </m:r>
              </m:e>
              <m:sub>
                <m:r>
                  <m:rPr>
                    <m:sty m:val="p"/>
                  </m:rPr>
                  <w:rPr>
                    <w:rFonts w:ascii="Cambria Math" w:hAnsi="Cambria Math" w:cstheme="majorBidi"/>
                    <w:lang w:bidi="he-IL"/>
                  </w:rPr>
                  <m:t>i</m:t>
                </m:r>
              </m:sub>
            </m:sSub>
          </m:sub>
        </m:sSub>
      </m:oMath>
      <w:r w:rsidR="00284A40" w:rsidRPr="006E12BB">
        <w:rPr>
          <w:rFonts w:asciiTheme="majorBidi" w:hAnsiTheme="majorBidi" w:cstheme="majorBidi"/>
          <w:lang w:bidi="he-IL"/>
        </w:rPr>
        <w:t xml:space="preserve"> was then used as a computational marker for learning, assuming that participants who learn better, show faster transition to anticipatory responses and could be better affected by the CAT. In a correlation analysis we tested the parameter estimate </w:t>
      </w:r>
      <w:r w:rsidR="00E562A4" w:rsidRPr="006E12BB">
        <w:rPr>
          <w:rFonts w:asciiTheme="majorBidi" w:hAnsiTheme="majorBidi" w:cstheme="majorBidi"/>
          <w:lang w:bidi="he-IL"/>
        </w:rPr>
        <w:t>derived</w:t>
      </w:r>
      <w:r w:rsidR="00284A40" w:rsidRPr="006E12BB">
        <w:rPr>
          <w:rFonts w:asciiTheme="majorBidi" w:hAnsiTheme="majorBidi" w:cstheme="majorBidi"/>
          <w:lang w:bidi="he-IL"/>
        </w:rPr>
        <w:t xml:space="preserve"> from training and the subsequent CAT effect on preferences measure in the probe phase (the proportion of trials participants chose the Go over NoGo stimuli). We found a</w:t>
      </w:r>
      <w:r w:rsidR="00944FE8">
        <w:rPr>
          <w:rFonts w:asciiTheme="majorBidi" w:hAnsiTheme="majorBidi" w:cstheme="majorBidi"/>
          <w:lang w:bidi="he-IL"/>
        </w:rPr>
        <w:t xml:space="preserve"> positive</w:t>
      </w:r>
      <w:r w:rsidR="00284A40" w:rsidRPr="006E12BB">
        <w:rPr>
          <w:rFonts w:asciiTheme="majorBidi" w:hAnsiTheme="majorBidi" w:cstheme="majorBidi"/>
          <w:lang w:bidi="he-IL"/>
        </w:rPr>
        <w:t xml:space="preserve"> association between the parameter estimate and subsequent </w:t>
      </w:r>
      <w:r w:rsidR="000471AE" w:rsidRPr="006E12BB">
        <w:rPr>
          <w:rFonts w:asciiTheme="majorBidi" w:hAnsiTheme="majorBidi" w:cstheme="majorBidi"/>
          <w:lang w:bidi="he-IL"/>
        </w:rPr>
        <w:t>behavioral</w:t>
      </w:r>
      <w:r w:rsidR="00284A40" w:rsidRPr="006E12BB">
        <w:rPr>
          <w:rFonts w:asciiTheme="majorBidi" w:hAnsiTheme="majorBidi" w:cstheme="majorBidi"/>
          <w:lang w:bidi="he-IL"/>
        </w:rPr>
        <w:t xml:space="preserve"> change effect (β = .31, </w:t>
      </w:r>
      <w:r w:rsidR="00284A40" w:rsidRPr="006E12BB">
        <w:rPr>
          <w:rFonts w:asciiTheme="majorBidi" w:hAnsiTheme="majorBidi" w:cstheme="majorBidi"/>
          <w:i/>
          <w:iCs/>
          <w:lang w:bidi="he-IL"/>
        </w:rPr>
        <w:t>p</w:t>
      </w:r>
      <w:r w:rsidR="00284A40" w:rsidRPr="006E12BB">
        <w:rPr>
          <w:rFonts w:asciiTheme="majorBidi" w:hAnsiTheme="majorBidi" w:cstheme="majorBidi"/>
          <w:lang w:bidi="he-IL"/>
        </w:rPr>
        <w:t xml:space="preserve"> = 4.6E</w:t>
      </w:r>
      <w:r w:rsidR="00284A40" w:rsidRPr="006E12BB">
        <w:rPr>
          <w:rFonts w:asciiTheme="majorBidi" w:hAnsiTheme="majorBidi" w:cstheme="majorBidi"/>
          <w:vertAlign w:val="superscript"/>
          <w:lang w:bidi="he-IL"/>
        </w:rPr>
        <w:t>-6</w:t>
      </w:r>
      <w:r w:rsidR="00284A40" w:rsidRPr="006E12BB">
        <w:rPr>
          <w:rFonts w:asciiTheme="majorBidi" w:hAnsiTheme="majorBidi" w:cstheme="majorBidi"/>
          <w:lang w:bidi="he-IL"/>
        </w:rPr>
        <w:t xml:space="preserve">, linear </w:t>
      </w:r>
      <w:r w:rsidR="00DD2420" w:rsidRPr="006E12BB">
        <w:rPr>
          <w:rFonts w:asciiTheme="majorBidi" w:hAnsiTheme="majorBidi" w:cstheme="majorBidi"/>
          <w:lang w:bidi="he-IL"/>
        </w:rPr>
        <w:t>mixed model</w:t>
      </w:r>
      <w:r w:rsidR="00284A40" w:rsidRPr="006E12BB">
        <w:rPr>
          <w:rFonts w:asciiTheme="majorBidi" w:hAnsiTheme="majorBidi" w:cstheme="majorBidi"/>
          <w:lang w:bidi="he-IL"/>
        </w:rPr>
        <w:t xml:space="preserve">, see Figure </w:t>
      </w:r>
      <w:r w:rsidR="001D7838">
        <w:rPr>
          <w:rFonts w:asciiTheme="majorBidi" w:hAnsiTheme="majorBidi" w:cstheme="majorBidi"/>
          <w:lang w:bidi="he-IL"/>
        </w:rPr>
        <w:t>3</w:t>
      </w:r>
      <w:r w:rsidR="00284A40" w:rsidRPr="006E12BB">
        <w:rPr>
          <w:rFonts w:asciiTheme="majorBidi" w:hAnsiTheme="majorBidi" w:cstheme="majorBidi"/>
          <w:lang w:bidi="he-IL"/>
        </w:rPr>
        <w:t>)</w:t>
      </w:r>
      <w:r w:rsidR="0027198B">
        <w:rPr>
          <w:rFonts w:asciiTheme="majorBidi" w:hAnsiTheme="majorBidi" w:cstheme="majorBidi"/>
          <w:lang w:bidi="he-IL"/>
        </w:rPr>
        <w:t>.</w:t>
      </w:r>
    </w:p>
    <w:p w:rsidR="0027198B" w:rsidRPr="006E12BB" w:rsidRDefault="0027198B" w:rsidP="0053042A">
      <w:pPr>
        <w:spacing w:line="360" w:lineRule="auto"/>
        <w:jc w:val="both"/>
        <w:rPr>
          <w:rFonts w:asciiTheme="majorBidi" w:hAnsiTheme="majorBidi" w:cstheme="majorBidi"/>
          <w:lang w:bidi="he-IL"/>
        </w:rPr>
      </w:pPr>
      <w:r w:rsidRPr="006E12BB">
        <w:rPr>
          <w:rFonts w:asciiTheme="majorBidi" w:hAnsiTheme="majorBidi" w:cstheme="majorBidi"/>
          <w:noProof/>
          <w:lang w:bidi="he-IL"/>
        </w:rPr>
        <w:lastRenderedPageBreak/>
        <w:drawing>
          <wp:inline distT="0" distB="0" distL="0" distR="0" wp14:anchorId="189C9BF0" wp14:editId="4B1714F0">
            <wp:extent cx="2110835" cy="15417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3002" cy="1543382"/>
                    </a:xfrm>
                    <a:prstGeom prst="rect">
                      <a:avLst/>
                    </a:prstGeom>
                  </pic:spPr>
                </pic:pic>
              </a:graphicData>
            </a:graphic>
          </wp:inline>
        </w:drawing>
      </w:r>
      <w:r>
        <w:rPr>
          <w:rFonts w:asciiTheme="majorBidi" w:hAnsiTheme="majorBidi" w:cstheme="majorBidi"/>
          <w:noProof/>
          <w:lang w:bidi="he-IL"/>
        </w:rPr>
        <mc:AlternateContent>
          <mc:Choice Requires="wps">
            <w:drawing>
              <wp:inline distT="0" distB="0" distL="0" distR="0" wp14:anchorId="5C277D6F">
                <wp:extent cx="3630902" cy="1506071"/>
                <wp:effectExtent l="0" t="0" r="1905" b="5715"/>
                <wp:docPr id="27" name="Text Box 27"/>
                <wp:cNvGraphicFramePr/>
                <a:graphic xmlns:a="http://schemas.openxmlformats.org/drawingml/2006/main">
                  <a:graphicData uri="http://schemas.microsoft.com/office/word/2010/wordprocessingShape">
                    <wps:wsp>
                      <wps:cNvSpPr txBox="1"/>
                      <wps:spPr>
                        <a:xfrm>
                          <a:off x="0" y="0"/>
                          <a:ext cx="3630902" cy="1506071"/>
                        </a:xfrm>
                        <a:prstGeom prst="rect">
                          <a:avLst/>
                        </a:prstGeom>
                        <a:solidFill>
                          <a:schemeClr val="lt1"/>
                        </a:solidFill>
                        <a:ln w="6350">
                          <a:noFill/>
                        </a:ln>
                      </wps:spPr>
                      <wps:txbx>
                        <w:txbxContent>
                          <w:p w:rsidR="00A020A9" w:rsidRDefault="00A020A9" w:rsidP="0087775A">
                            <w:pPr>
                              <w:spacing w:line="240" w:lineRule="auto"/>
                              <w:jc w:val="both"/>
                            </w:pPr>
                            <w:r w:rsidRPr="001D7838">
                              <w:rPr>
                                <w:b/>
                                <w:bCs/>
                              </w:rPr>
                              <w:t>Figure 3.</w:t>
                            </w:r>
                            <w:r>
                              <w:t xml:space="preserve"> Computational marker and probe effect correlation.</w:t>
                            </w:r>
                          </w:p>
                          <w:p w:rsidR="00A020A9" w:rsidRDefault="00A020A9" w:rsidP="0087775A">
                            <w:pPr>
                              <w:spacing w:line="240" w:lineRule="auto"/>
                              <w:jc w:val="both"/>
                            </w:pPr>
                            <w:r>
                              <w:t xml:space="preserve">Individual difference in CAT effect on preferences - the </w:t>
                            </w:r>
                            <m:oMath>
                              <m:sSub>
                                <m:sSubPr>
                                  <m:ctrlPr>
                                    <w:rPr>
                                      <w:rFonts w:ascii="Cambria Math" w:hAnsi="Cambria Math" w:cstheme="majorBidi"/>
                                      <w:lang w:bidi="he-IL"/>
                                    </w:rPr>
                                  </m:ctrlPr>
                                </m:sSubPr>
                                <m:e>
                                  <m:r>
                                    <m:rPr>
                                      <m:sty m:val="p"/>
                                    </m:rPr>
                                    <w:rPr>
                                      <w:rFonts w:ascii="Cambria Math" w:hAnsi="Cambria Math" w:cstheme="majorBidi"/>
                                      <w:lang w:bidi="he-IL"/>
                                    </w:rPr>
                                    <m:t>θ</m:t>
                                  </m:r>
                                </m:e>
                                <m:sub>
                                  <m:r>
                                    <m:rPr>
                                      <m:sty m:val="p"/>
                                    </m:rPr>
                                    <w:rPr>
                                      <w:rFonts w:ascii="Cambria Math" w:hAnsi="Cambria Math" w:cstheme="majorBidi"/>
                                      <w:lang w:bidi="he-IL"/>
                                    </w:rPr>
                                    <m:t>slope</m:t>
                                  </m:r>
                                </m:sub>
                              </m:sSub>
                            </m:oMath>
                            <w:r w:rsidRPr="006E12BB">
                              <w:rPr>
                                <w:rFonts w:asciiTheme="majorBidi" w:hAnsiTheme="majorBidi" w:cstheme="majorBidi"/>
                                <w:lang w:bidi="he-IL"/>
                              </w:rPr>
                              <w:t xml:space="preserve"> learning parameter</w:t>
                            </w:r>
                            <w:r>
                              <w:t xml:space="preserve"> correlated with the proportion of trials Go stimuli were chosen in subsequent probe phase</w:t>
                            </w:r>
                            <w:r>
                              <w:rPr>
                                <w:rFonts w:asciiTheme="majorBidi" w:hAnsiTheme="majorBidi" w:cstheme="majorBidi"/>
                                <w:lang w:bidi="he-IL"/>
                              </w:rPr>
                              <w:t>. Dashed line indicates 50% chance level.</w:t>
                            </w:r>
                          </w:p>
                          <w:p w:rsidR="00A020A9" w:rsidRDefault="00A020A9" w:rsidP="0087775A">
                            <w:pPr>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277D6F" id="Text Box 27" o:spid="_x0000_s1027" type="#_x0000_t202" style="width:285.9pt;height:1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" fillcolor="white [3201]" stroked="f" strokeweight=".5pt">
                <v:textbox>
                  <w:txbxContent>
                    <w:p w:rsidR="00A020A9" w:rsidRDefault="00A020A9" w:rsidP="0087775A">
                      <w:pPr>
                        <w:spacing w:line="240" w:lineRule="auto"/>
                        <w:jc w:val="both"/>
                      </w:pPr>
                      <w:r w:rsidRPr="001D7838">
                        <w:rPr>
                          <w:b/>
                          <w:bCs/>
                        </w:rPr>
                        <w:t>Figure 3.</w:t>
                      </w:r>
                      <w:r>
                        <w:t xml:space="preserve"> Computational marker and probe effect correlation.</w:t>
                      </w:r>
                    </w:p>
                    <w:p w:rsidR="00A020A9" w:rsidRDefault="00A020A9" w:rsidP="0087775A">
                      <w:pPr>
                        <w:spacing w:line="240" w:lineRule="auto"/>
                        <w:jc w:val="both"/>
                      </w:pPr>
                      <w:r>
                        <w:t xml:space="preserve">Individual difference in CAT effect on preferences - the </w:t>
                      </w:r>
                      <m:oMath>
                        <m:sSub>
                          <m:sSubPr>
                            <m:ctrlPr>
                              <w:rPr>
                                <w:rFonts w:ascii="Cambria Math" w:hAnsi="Cambria Math" w:cstheme="majorBidi"/>
                                <w:lang w:bidi="he-IL"/>
                              </w:rPr>
                            </m:ctrlPr>
                          </m:sSubPr>
                          <m:e>
                            <m:r>
                              <m:rPr>
                                <m:sty m:val="p"/>
                              </m:rPr>
                              <w:rPr>
                                <w:rFonts w:ascii="Cambria Math" w:hAnsi="Cambria Math" w:cstheme="majorBidi"/>
                                <w:lang w:bidi="he-IL"/>
                              </w:rPr>
                              <m:t>θ</m:t>
                            </m:r>
                          </m:e>
                          <m:sub>
                            <m:r>
                              <m:rPr>
                                <m:sty m:val="p"/>
                              </m:rPr>
                              <w:rPr>
                                <w:rFonts w:ascii="Cambria Math" w:hAnsi="Cambria Math" w:cstheme="majorBidi"/>
                                <w:lang w:bidi="he-IL"/>
                              </w:rPr>
                              <m:t>slope</m:t>
                            </m:r>
                          </m:sub>
                        </m:sSub>
                      </m:oMath>
                      <w:r w:rsidRPr="006E12BB">
                        <w:rPr>
                          <w:rFonts w:asciiTheme="majorBidi" w:hAnsiTheme="majorBidi" w:cstheme="majorBidi"/>
                          <w:lang w:bidi="he-IL"/>
                        </w:rPr>
                        <w:t xml:space="preserve"> learning parameter</w:t>
                      </w:r>
                      <w:r>
                        <w:t xml:space="preserve"> correlated with the proportion of trials Go stimuli were chosen in subsequent probe phase</w:t>
                      </w:r>
                      <w:r>
                        <w:rPr>
                          <w:rFonts w:asciiTheme="majorBidi" w:hAnsiTheme="majorBidi" w:cstheme="majorBidi"/>
                          <w:lang w:bidi="he-IL"/>
                        </w:rPr>
                        <w:t>. Dashed line indicates 50% chance level.</w:t>
                      </w:r>
                    </w:p>
                    <w:p w:rsidR="00A020A9" w:rsidRDefault="00A020A9" w:rsidP="0087775A">
                      <w:pPr>
                        <w:spacing w:line="240" w:lineRule="auto"/>
                        <w:jc w:val="both"/>
                      </w:pPr>
                    </w:p>
                  </w:txbxContent>
                </v:textbox>
                <w10:anchorlock/>
              </v:shape>
            </w:pict>
          </mc:Fallback>
        </mc:AlternateContent>
      </w:r>
    </w:p>
    <w:p w:rsidR="001E603E" w:rsidRPr="0087775A" w:rsidRDefault="00806B2F" w:rsidP="0053042A">
      <w:pPr>
        <w:spacing w:line="360" w:lineRule="auto"/>
        <w:jc w:val="both"/>
        <w:rPr>
          <w:rFonts w:asciiTheme="majorBidi" w:hAnsiTheme="majorBidi" w:cstheme="majorBidi"/>
          <w:rtl/>
          <w:lang w:bidi="he-IL"/>
        </w:rPr>
      </w:pPr>
      <w:r>
        <w:rPr>
          <w:rFonts w:asciiTheme="majorBidi" w:hAnsiTheme="majorBidi" w:cstheme="majorBidi"/>
          <w:lang w:bidi="he-IL"/>
        </w:rPr>
        <w:tab/>
      </w:r>
      <w:r w:rsidR="000471AE" w:rsidRPr="006E12BB">
        <w:rPr>
          <w:rFonts w:asciiTheme="majorBidi" w:hAnsiTheme="majorBidi" w:cstheme="majorBidi"/>
          <w:lang w:bidi="he-IL"/>
        </w:rPr>
        <w:t xml:space="preserve">Following these results, we developed </w:t>
      </w:r>
      <w:r w:rsidR="00E44DE6" w:rsidRPr="006E12BB">
        <w:rPr>
          <w:rFonts w:asciiTheme="majorBidi" w:hAnsiTheme="majorBidi" w:cstheme="majorBidi"/>
          <w:lang w:bidi="he-IL"/>
        </w:rPr>
        <w:t xml:space="preserve">a </w:t>
      </w:r>
      <w:r w:rsidR="000471AE" w:rsidRPr="006E12BB">
        <w:rPr>
          <w:rFonts w:asciiTheme="majorBidi" w:hAnsiTheme="majorBidi" w:cstheme="majorBidi"/>
          <w:lang w:bidi="he-IL"/>
        </w:rPr>
        <w:t>novel CAT</w:t>
      </w:r>
      <w:r w:rsidR="00815687">
        <w:rPr>
          <w:rFonts w:asciiTheme="majorBidi" w:hAnsiTheme="majorBidi" w:cstheme="majorBidi"/>
          <w:lang w:bidi="he-IL"/>
        </w:rPr>
        <w:t xml:space="preserve"> experimental</w:t>
      </w:r>
      <w:r w:rsidR="000471AE" w:rsidRPr="006E12BB">
        <w:rPr>
          <w:rFonts w:asciiTheme="majorBidi" w:hAnsiTheme="majorBidi" w:cstheme="majorBidi"/>
          <w:lang w:bidi="he-IL"/>
        </w:rPr>
        <w:t xml:space="preserve"> design, optimized to identify and manipulate the  </w:t>
      </w:r>
      <m:oMath>
        <m:sSub>
          <m:sSubPr>
            <m:ctrlPr>
              <w:rPr>
                <w:rFonts w:ascii="Cambria Math" w:hAnsi="Cambria Math" w:cstheme="majorBidi"/>
                <w:lang w:bidi="he-IL"/>
              </w:rPr>
            </m:ctrlPr>
          </m:sSubPr>
          <m:e>
            <m:r>
              <m:rPr>
                <m:sty m:val="p"/>
              </m:rPr>
              <w:rPr>
                <w:rFonts w:ascii="Cambria Math" w:hAnsi="Cambria Math" w:cstheme="majorBidi"/>
                <w:lang w:bidi="he-IL"/>
              </w:rPr>
              <m:t>θ</m:t>
            </m:r>
          </m:e>
          <m:sub>
            <m:r>
              <m:rPr>
                <m:sty m:val="p"/>
              </m:rPr>
              <w:rPr>
                <w:rFonts w:ascii="Cambria Math" w:hAnsi="Cambria Math" w:cstheme="majorBidi"/>
                <w:lang w:bidi="he-IL"/>
              </w:rPr>
              <m:t>slope</m:t>
            </m:r>
          </m:sub>
        </m:sSub>
      </m:oMath>
      <w:r w:rsidR="000471AE" w:rsidRPr="006E12BB">
        <w:rPr>
          <w:rFonts w:asciiTheme="majorBidi" w:hAnsiTheme="majorBidi" w:cstheme="majorBidi"/>
          <w:lang w:bidi="he-IL"/>
        </w:rPr>
        <w:t xml:space="preserve"> learning parameter, and probe it’s potential as a computational marker for subsequent preference modification.</w:t>
      </w:r>
      <w:r w:rsidR="00E44DE6" w:rsidRPr="006E12BB">
        <w:rPr>
          <w:rFonts w:asciiTheme="majorBidi" w:hAnsiTheme="majorBidi" w:cstheme="majorBidi"/>
          <w:lang w:bidi="he-IL"/>
        </w:rPr>
        <w:t xml:space="preserve"> We run a pilot sample</w:t>
      </w:r>
      <w:r w:rsidR="001E603E">
        <w:rPr>
          <w:rFonts w:asciiTheme="majorBidi" w:hAnsiTheme="majorBidi" w:cstheme="majorBidi"/>
          <w:lang w:bidi="he-IL"/>
        </w:rPr>
        <w:t xml:space="preserve"> of </w:t>
      </w:r>
      <w:r w:rsidR="00E44DE6" w:rsidRPr="006E12BB">
        <w:rPr>
          <w:rFonts w:asciiTheme="majorBidi" w:hAnsiTheme="majorBidi" w:cstheme="majorBidi"/>
          <w:i/>
          <w:iCs/>
          <w:lang w:bidi="he-IL"/>
        </w:rPr>
        <w:t>n</w:t>
      </w:r>
      <w:r w:rsidR="00E44DE6" w:rsidRPr="006E12BB">
        <w:rPr>
          <w:rFonts w:asciiTheme="majorBidi" w:hAnsiTheme="majorBidi" w:cstheme="majorBidi"/>
          <w:lang w:bidi="he-IL"/>
        </w:rPr>
        <w:t xml:space="preserve"> = 20</w:t>
      </w:r>
      <w:r w:rsidR="001E603E">
        <w:rPr>
          <w:rFonts w:asciiTheme="majorBidi" w:hAnsiTheme="majorBidi" w:cstheme="majorBidi"/>
          <w:lang w:bidi="he-IL"/>
        </w:rPr>
        <w:t xml:space="preserve"> participants</w:t>
      </w:r>
      <w:r w:rsidR="00E44DE6" w:rsidRPr="006E12BB">
        <w:rPr>
          <w:rFonts w:asciiTheme="majorBidi" w:hAnsiTheme="majorBidi" w:cstheme="majorBidi"/>
          <w:lang w:bidi="he-IL"/>
        </w:rPr>
        <w:t xml:space="preserve"> with the new design. The current project described in this preregistration will aim to replicate the primary results found in the pilot study and further establish the computational model for non-reinforced preference modification</w:t>
      </w:r>
    </w:p>
    <w:p w:rsidR="006C0E4C" w:rsidRPr="006C0E4C" w:rsidRDefault="000471AE" w:rsidP="0053042A">
      <w:pPr>
        <w:spacing w:line="360" w:lineRule="auto"/>
        <w:jc w:val="center"/>
        <w:rPr>
          <w:rFonts w:asciiTheme="majorBidi" w:hAnsiTheme="majorBidi" w:cstheme="majorBidi"/>
          <w:b/>
          <w:bCs/>
          <w:lang w:bidi="he-IL"/>
        </w:rPr>
      </w:pPr>
      <w:r w:rsidRPr="006E12BB">
        <w:rPr>
          <w:rFonts w:asciiTheme="majorBidi" w:hAnsiTheme="majorBidi" w:cstheme="majorBidi"/>
          <w:b/>
          <w:bCs/>
          <w:lang w:bidi="he-IL"/>
        </w:rPr>
        <w:t>Methods</w:t>
      </w:r>
    </w:p>
    <w:p w:rsidR="006C0E4C" w:rsidRPr="006E12BB" w:rsidRDefault="006C0E4C" w:rsidP="0053042A">
      <w:pPr>
        <w:spacing w:line="360" w:lineRule="auto"/>
        <w:jc w:val="both"/>
        <w:rPr>
          <w:rFonts w:asciiTheme="majorBidi" w:hAnsiTheme="majorBidi" w:cstheme="majorBidi"/>
          <w:b/>
          <w:bCs/>
          <w:lang w:bidi="he-IL"/>
        </w:rPr>
      </w:pPr>
      <w:r w:rsidRPr="006E12BB">
        <w:rPr>
          <w:rFonts w:asciiTheme="majorBidi" w:hAnsiTheme="majorBidi" w:cstheme="majorBidi"/>
          <w:b/>
          <w:bCs/>
          <w:lang w:bidi="he-IL"/>
        </w:rPr>
        <w:t>Materials</w:t>
      </w:r>
    </w:p>
    <w:p w:rsidR="00E44DE6" w:rsidRPr="006E12BB" w:rsidRDefault="00E44DE6" w:rsidP="0053042A">
      <w:pPr>
        <w:spacing w:line="360" w:lineRule="auto"/>
        <w:contextualSpacing/>
        <w:jc w:val="both"/>
        <w:rPr>
          <w:rFonts w:asciiTheme="majorBidi" w:hAnsiTheme="majorBidi" w:cstheme="majorBidi"/>
        </w:rPr>
      </w:pPr>
      <w:r w:rsidRPr="006E12BB">
        <w:rPr>
          <w:rFonts w:asciiTheme="majorBidi" w:hAnsiTheme="majorBidi" w:cstheme="majorBidi"/>
          <w:b/>
          <w:bCs/>
          <w:lang w:bidi="he-IL"/>
        </w:rPr>
        <w:tab/>
      </w:r>
      <w:r w:rsidR="000471AE" w:rsidRPr="006E12BB">
        <w:rPr>
          <w:rFonts w:asciiTheme="majorBidi" w:hAnsiTheme="majorBidi" w:cstheme="majorBidi"/>
          <w:b/>
          <w:bCs/>
          <w:lang w:bidi="he-IL"/>
        </w:rPr>
        <w:t>Stimuli</w:t>
      </w:r>
      <w:r w:rsidRPr="006E12BB">
        <w:rPr>
          <w:rFonts w:asciiTheme="majorBidi" w:hAnsiTheme="majorBidi" w:cstheme="majorBidi"/>
          <w:b/>
          <w:bCs/>
          <w:lang w:bidi="he-IL"/>
        </w:rPr>
        <w:t xml:space="preserve">. </w:t>
      </w:r>
      <w:r w:rsidRPr="006E12BB">
        <w:rPr>
          <w:rFonts w:asciiTheme="majorBidi" w:hAnsiTheme="majorBidi" w:cstheme="majorBidi"/>
        </w:rPr>
        <w:t xml:space="preserve">In the current project, we will use a stimulus set of 80 face images, </w:t>
      </w:r>
      <w:r w:rsidR="001E603E">
        <w:rPr>
          <w:rFonts w:asciiTheme="majorBidi" w:hAnsiTheme="majorBidi" w:cstheme="majorBidi"/>
        </w:rPr>
        <w:t>adapted</w:t>
      </w:r>
      <w:r w:rsidRPr="006E12BB">
        <w:rPr>
          <w:rFonts w:asciiTheme="majorBidi" w:hAnsiTheme="majorBidi" w:cstheme="majorBidi"/>
        </w:rPr>
        <w:t xml:space="preserve"> from the Siblings Dataset </w:t>
      </w:r>
      <w:r w:rsidRPr="006E12BB">
        <w:rPr>
          <w:rFonts w:asciiTheme="majorBidi" w:hAnsiTheme="majorBidi" w:cstheme="majorBidi"/>
        </w:rPr>
        <w:fldChar w:fldCharType="begin" w:fldLock="1"/>
      </w:r>
      <w:r w:rsidRPr="006E12BB">
        <w:rPr>
          <w:rFonts w:asciiTheme="majorBidi" w:hAnsiTheme="majorBidi" w:cstheme="majorBidi"/>
        </w:rPr>
        <w:instrText>ADDIN CSL_CITATION {"citationItems":[{"id":"ITEM-1","itemData":{"DOI":"10.1007/s00371-013-0884-3","ISSN":"0178-2789","author":[{"dropping-particle":"","family":"Vieira","given":"Tiago F.","non-dropping-particle":"","parse-names":false,"suffix":""},{"dropping-particle":"","family":"Bottino","given":"Andrea","non-dropping-particle":"","parse-names":false,"suffix":""},{"dropping-particle":"","family":"Laurentini","given":"Aldo","non-dropping-particle":"","parse-names":false,"suffix":""},{"dropping-particle":"","family":"Simone","given":"Matteo","non-dropping-particle":"De","parse-names":false,"suffix":""}],"container-title":"The Visual Computer","id":"ITEM-1","issue":"12","issued":{"date-parts":[["2014"]]},"page":"1333-1345","title":"Detecting siblings in image pairs","type":"article-journal","volume":"30"},"uris":["http://www.mendeley.com/documents/?uuid=d8e499ed-d977-4da6-ac18-0bce26a56104"]}],"mendeley":{"formattedCitation":"(Vieira, Bottino, Laurentini, &amp; De Simone, 2014)","plainTextFormattedCitation":"(Vieira, Bottino, Laurentini, &amp; De Simone, 2014)","previouslyFormattedCitation":"(Vieira, Bottino, Laurentini, &amp; De Simone, 2014)"},"properties":{"noteIndex":0},"schema":"https://github.com/citation-style-language/schema/raw/master/csl-citation.json"}</w:instrText>
      </w:r>
      <w:r w:rsidRPr="006E12BB">
        <w:rPr>
          <w:rFonts w:asciiTheme="majorBidi" w:hAnsiTheme="majorBidi" w:cstheme="majorBidi"/>
        </w:rPr>
        <w:fldChar w:fldCharType="separate"/>
      </w:r>
      <w:r w:rsidRPr="006E12BB">
        <w:rPr>
          <w:rFonts w:asciiTheme="majorBidi" w:hAnsiTheme="majorBidi" w:cstheme="majorBidi"/>
          <w:noProof/>
        </w:rPr>
        <w:t>(Vieira, Bottino, Laurentini, &amp; De Simone, 2014)</w:t>
      </w:r>
      <w:r w:rsidRPr="006E12BB">
        <w:rPr>
          <w:rFonts w:asciiTheme="majorBidi" w:hAnsiTheme="majorBidi" w:cstheme="majorBidi"/>
        </w:rPr>
        <w:fldChar w:fldCharType="end"/>
      </w:r>
      <w:r w:rsidRPr="006E12BB">
        <w:rPr>
          <w:rFonts w:asciiTheme="majorBidi" w:hAnsiTheme="majorBidi" w:cstheme="majorBidi"/>
        </w:rPr>
        <w:t xml:space="preserve">, as used in a previous behavioral CAT publication with faces </w:t>
      </w:r>
      <w:r w:rsidRPr="006E12BB">
        <w:rPr>
          <w:rFonts w:asciiTheme="majorBidi" w:hAnsiTheme="majorBidi" w:cstheme="majorBidi"/>
        </w:rPr>
        <w:fldChar w:fldCharType="begin" w:fldLock="1"/>
      </w:r>
      <w:r w:rsidR="00853F5B" w:rsidRPr="006E12BB">
        <w:rPr>
          <w:rFonts w:asciiTheme="majorBidi" w:hAnsiTheme="majorBidi" w:cstheme="majorBidi"/>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id":"ITEM-2","itemData":{"DOI":"10.1002/hbm.24859","ISSN":"1065-9471","author":[{"dropping-particle":"","family":"Salomon","given":"Tom","non-dropping-particle":"","parse-names":false,"suffix":""},{"dropping-particle":"","family":"Botvinik-Nezer","given":"Rotem","non-dropping-particle":"","parse-names":false,"suffix":""},{"dropping-particle":"","family":"Oren","given":"Shiran","non-dropping-particle":"","parse-names":false,"suffix":""},{"dropping-particle":"","family":"Schonberg","given":"Tom","non-dropping-particle":"","parse-names":false,"suffix":""},{"dropping-particle":"","family":"Botvinik</w:instrText>
      </w:r>
      <w:r w:rsidR="00853F5B" w:rsidRPr="006E12BB">
        <w:rPr>
          <w:rFonts w:ascii="Cambria Math" w:hAnsi="Cambria Math" w:cs="Cambria Math"/>
        </w:rPr>
        <w:instrText>‐</w:instrText>
      </w:r>
      <w:r w:rsidR="00853F5B" w:rsidRPr="006E12BB">
        <w:rPr>
          <w:rFonts w:asciiTheme="majorBidi" w:hAnsiTheme="majorBidi" w:cstheme="majorBidi"/>
        </w:rPr>
        <w:instrText>Nezer","given":"Rotem","non-dropping-particle":"","parse-names":false,"suffix":""},{"dropping-particle":"","family":"Oren","given":"Shiran","non-dropping-particle":"","parse-names":false,"suffix":""},{"dropping-particle":"","family":"Schonberg","given":"Tom","non-dropping-particle":"","parse-names":false,"suffix":""}],"container-title":"Human Brain Mapping","id":"ITEM-2","issued":{"date-parts":[["2019","11","15"]]},"page":"1-18","title":"Enhanced striatal and prefrontal activity is associated with individual differences in nonreinforced preference change for faces","type":"article-journal"},"uris":["http://www.mendeley.com/documents/?uuid=32deb869-8c44-4fe3-97f5-fbeabd9d9d67"]}],"mendeley":{"formattedCitation":"(Salomon et al., 2018, 2019)","plainTextFormattedCitation":"(Salomon et al., 2018, 2019)","previouslyFormattedCitation":"(Salomon et al., 2018, 2019)"},"properties":{"noteIndex":0},"schema":"https://github.com/citation-style-language/schema/raw/master/csl-citation.json"}</w:instrText>
      </w:r>
      <w:r w:rsidRPr="006E12BB">
        <w:rPr>
          <w:rFonts w:asciiTheme="majorBidi" w:hAnsiTheme="majorBidi" w:cstheme="majorBidi"/>
        </w:rPr>
        <w:fldChar w:fldCharType="separate"/>
      </w:r>
      <w:r w:rsidRPr="006E12BB">
        <w:rPr>
          <w:rFonts w:asciiTheme="majorBidi" w:hAnsiTheme="majorBidi" w:cstheme="majorBidi"/>
          <w:noProof/>
        </w:rPr>
        <w:t>(Salomon et al., 2018, 2019)</w:t>
      </w:r>
      <w:r w:rsidRPr="006E12BB">
        <w:rPr>
          <w:rFonts w:asciiTheme="majorBidi" w:hAnsiTheme="majorBidi" w:cstheme="majorBidi"/>
        </w:rPr>
        <w:fldChar w:fldCharType="end"/>
      </w:r>
      <w:r w:rsidRPr="006E12BB">
        <w:rPr>
          <w:rFonts w:asciiTheme="majorBidi" w:hAnsiTheme="majorBidi" w:cstheme="majorBidi"/>
        </w:rPr>
        <w:t>. The stimulus set comprises of 40 male and 40 female front-facing individuals, posing a neutral expression with limited facial hair and make-up. The original images were cropped to identical size (400 × 500 pixels) and the original green screen background was replaced with a homogenous gray background. Faces were aligned by positioning each figure’s pupils in fixed coordinates symmetrically around the center of the image ([150, 250] and [250, 250] for the left and right figure’s pupil, respectively).</w:t>
      </w:r>
    </w:p>
    <w:p w:rsidR="00853F5B" w:rsidRPr="006E12BB" w:rsidRDefault="00E44DE6" w:rsidP="0053042A">
      <w:pPr>
        <w:spacing w:line="360" w:lineRule="auto"/>
        <w:contextualSpacing/>
        <w:jc w:val="both"/>
        <w:rPr>
          <w:rFonts w:asciiTheme="majorBidi" w:hAnsiTheme="majorBidi" w:cstheme="majorBidi"/>
        </w:rPr>
      </w:pPr>
      <w:r w:rsidRPr="006E12BB">
        <w:rPr>
          <w:rFonts w:asciiTheme="majorBidi" w:hAnsiTheme="majorBidi" w:cstheme="majorBidi"/>
        </w:rPr>
        <w:tab/>
      </w:r>
      <w:r w:rsidRPr="006E12BB">
        <w:rPr>
          <w:rFonts w:asciiTheme="majorBidi" w:hAnsiTheme="majorBidi" w:cstheme="majorBidi"/>
          <w:b/>
          <w:bCs/>
        </w:rPr>
        <w:t xml:space="preserve">Cue. </w:t>
      </w:r>
      <w:r w:rsidRPr="006E12BB">
        <w:rPr>
          <w:rFonts w:asciiTheme="majorBidi" w:hAnsiTheme="majorBidi" w:cstheme="majorBidi"/>
        </w:rPr>
        <w:t xml:space="preserve">In the training task, we will use a neutral visual cue of a 96x96 </w:t>
      </w:r>
      <w:r w:rsidR="00944FE8">
        <w:rPr>
          <w:rFonts w:asciiTheme="majorBidi" w:hAnsiTheme="majorBidi" w:cstheme="majorBidi"/>
        </w:rPr>
        <w:t xml:space="preserve">pixels </w:t>
      </w:r>
      <w:r w:rsidRPr="006E12BB">
        <w:rPr>
          <w:rFonts w:asciiTheme="majorBidi" w:hAnsiTheme="majorBidi" w:cstheme="majorBidi"/>
        </w:rPr>
        <w:t>semitransparent Gabor</w:t>
      </w:r>
      <w:r w:rsidR="001E603E">
        <w:rPr>
          <w:rFonts w:asciiTheme="majorBidi" w:hAnsiTheme="majorBidi" w:cstheme="majorBidi"/>
        </w:rPr>
        <w:t xml:space="preserve"> image</w:t>
      </w:r>
      <w:r w:rsidR="00853F5B" w:rsidRPr="006E12BB">
        <w:rPr>
          <w:rFonts w:asciiTheme="majorBidi" w:hAnsiTheme="majorBidi" w:cstheme="majorBidi"/>
        </w:rPr>
        <w:t>, presented for 100 ms</w:t>
      </w:r>
      <w:r w:rsidR="001E603E">
        <w:rPr>
          <w:rFonts w:asciiTheme="majorBidi" w:hAnsiTheme="majorBidi" w:cstheme="majorBidi"/>
        </w:rPr>
        <w:t xml:space="preserve"> on top of the face stimuli</w:t>
      </w:r>
      <w:r w:rsidRPr="006E12BB">
        <w:rPr>
          <w:rFonts w:asciiTheme="majorBidi" w:hAnsiTheme="majorBidi" w:cstheme="majorBidi"/>
        </w:rPr>
        <w:t>.</w:t>
      </w:r>
    </w:p>
    <w:p w:rsidR="00853F5B" w:rsidRPr="006E12BB" w:rsidRDefault="00853F5B" w:rsidP="0053042A">
      <w:pPr>
        <w:pStyle w:val="Title2"/>
        <w:spacing w:line="360" w:lineRule="auto"/>
        <w:rPr>
          <w:sz w:val="24"/>
          <w:szCs w:val="24"/>
        </w:rPr>
      </w:pPr>
      <w:r w:rsidRPr="006E12BB">
        <w:rPr>
          <w:sz w:val="24"/>
          <w:szCs w:val="24"/>
        </w:rPr>
        <w:t>Procedure</w:t>
      </w:r>
    </w:p>
    <w:p w:rsidR="00853F5B" w:rsidRPr="006E12BB" w:rsidRDefault="00853F5B" w:rsidP="0053042A">
      <w:pPr>
        <w:pStyle w:val="Title2"/>
        <w:spacing w:line="360" w:lineRule="auto"/>
        <w:rPr>
          <w:b w:val="0"/>
          <w:bCs w:val="0"/>
          <w:sz w:val="24"/>
          <w:szCs w:val="24"/>
        </w:rPr>
      </w:pPr>
      <w:r w:rsidRPr="006E12BB">
        <w:rPr>
          <w:sz w:val="24"/>
          <w:szCs w:val="24"/>
        </w:rPr>
        <w:tab/>
      </w:r>
      <w:r w:rsidRPr="006E12BB">
        <w:rPr>
          <w:b w:val="0"/>
          <w:bCs w:val="0"/>
          <w:sz w:val="24"/>
          <w:szCs w:val="24"/>
        </w:rPr>
        <w:t xml:space="preserve">Overall procedure will follow a similar course to that of previous CAT studies with faces </w:t>
      </w:r>
      <w:r w:rsidRPr="006E12BB">
        <w:rPr>
          <w:b w:val="0"/>
          <w:bCs w:val="0"/>
          <w:sz w:val="24"/>
          <w:szCs w:val="24"/>
        </w:rPr>
        <w:fldChar w:fldCharType="begin" w:fldLock="1"/>
      </w:r>
      <w:r w:rsidR="00701828">
        <w:rPr>
          <w:b w:val="0"/>
          <w:bCs w:val="0"/>
          <w:sz w:val="24"/>
          <w:szCs w:val="24"/>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id":"ITEM-2","itemData":{"DOI":"10.1002/hbm.24859","ISSN":"1065-9471","author":[{"dropping-particle":"","family":"Salomon","given":"Tom","non-dropping-particle":"","parse-names":false,"suffix":""},{"dropping-particle":"","family":"Botvinik-Nezer","given":"Rotem","non-dropping-particle":"","parse-names":false,"suffix":""},{"dropping-particle":"","family":"Oren","given":"Shiran","non-dropping-particle":"","parse-names":false,"suffix":""},{"dropping-particle":"","family":"Schonberg","given":"Tom","non-dropping-particle":"","parse-names":false,"suffix":""},{"dropping-particle":"","family":"Botvinik</w:instrText>
      </w:r>
      <w:r w:rsidR="00701828">
        <w:rPr>
          <w:rFonts w:ascii="Cambria Math" w:hAnsi="Cambria Math" w:cs="Cambria Math"/>
          <w:b w:val="0"/>
          <w:bCs w:val="0"/>
          <w:sz w:val="24"/>
          <w:szCs w:val="24"/>
        </w:rPr>
        <w:instrText>‐</w:instrText>
      </w:r>
      <w:r w:rsidR="00701828">
        <w:rPr>
          <w:b w:val="0"/>
          <w:bCs w:val="0"/>
          <w:sz w:val="24"/>
          <w:szCs w:val="24"/>
        </w:rPr>
        <w:instrText>Nezer","given":"Rotem","non-dropping-particle":"","parse-names":false,"suffix":""},{"dropping-particle":"","family":"Oren","given":"Shiran","non-dropping-particle":"","parse-names":false,"suffix":""},{"dropping-particle":"","family":"Schonberg","given":"Tom","non-dropping-particle":"","parse-names":false,"suffix":""}],"container-title":"Human Brain Mapping","id":"ITEM-2","issued":{"date-parts":[["2019","11","15"]]},"page":"1-18","title":"Enhanced striatal and prefrontal activity is associated with individual differences in nonreinforced preference change for faces","type":"article-journal"},"uris":["http://www.mendeley.com/documents/?uuid=32deb869-8c44-4fe3-97f5-fbeabd9d9d67"]}],"mendeley":{"formattedCitation":"(Salomon et al., 2018, 2019)","plainTextFormattedCitation":"(Salomon et al., 2018, 2019)","previouslyFormattedCitation":"(Salomon et al., 2018, 2019)"},"properties":{"noteIndex":0},"schema":"https://github.com/citation-style-language/schema/raw/master/csl-citation.json"}</w:instrText>
      </w:r>
      <w:r w:rsidRPr="006E12BB">
        <w:rPr>
          <w:b w:val="0"/>
          <w:bCs w:val="0"/>
          <w:sz w:val="24"/>
          <w:szCs w:val="24"/>
        </w:rPr>
        <w:fldChar w:fldCharType="separate"/>
      </w:r>
      <w:r w:rsidRPr="006E12BB">
        <w:rPr>
          <w:b w:val="0"/>
          <w:bCs w:val="0"/>
          <w:noProof/>
          <w:sz w:val="24"/>
          <w:szCs w:val="24"/>
        </w:rPr>
        <w:t>(Salomon et al., 2018, 2019)</w:t>
      </w:r>
      <w:r w:rsidRPr="006E12BB">
        <w:rPr>
          <w:b w:val="0"/>
          <w:bCs w:val="0"/>
          <w:sz w:val="24"/>
          <w:szCs w:val="24"/>
        </w:rPr>
        <w:fldChar w:fldCharType="end"/>
      </w:r>
      <w:r w:rsidRPr="006E12BB">
        <w:rPr>
          <w:b w:val="0"/>
          <w:bCs w:val="0"/>
          <w:sz w:val="24"/>
          <w:szCs w:val="24"/>
        </w:rPr>
        <w:t xml:space="preserve"> – an initial preference evaluation task, followed by CAT and a binary choice probe phase</w:t>
      </w:r>
      <w:r w:rsidR="001E603E">
        <w:rPr>
          <w:b w:val="0"/>
          <w:bCs w:val="0"/>
          <w:sz w:val="24"/>
          <w:szCs w:val="24"/>
        </w:rPr>
        <w:t>, with most prominent modifications in the CAT task</w:t>
      </w:r>
      <w:r w:rsidRPr="006E12BB">
        <w:rPr>
          <w:b w:val="0"/>
          <w:bCs w:val="0"/>
          <w:sz w:val="24"/>
          <w:szCs w:val="24"/>
        </w:rPr>
        <w:t>.</w:t>
      </w:r>
    </w:p>
    <w:p w:rsidR="003B6621" w:rsidRPr="006E12BB" w:rsidRDefault="00853F5B" w:rsidP="0053042A">
      <w:pPr>
        <w:pStyle w:val="Title2"/>
        <w:spacing w:line="360" w:lineRule="auto"/>
        <w:rPr>
          <w:b w:val="0"/>
          <w:bCs w:val="0"/>
          <w:sz w:val="24"/>
          <w:szCs w:val="24"/>
        </w:rPr>
      </w:pPr>
      <w:r w:rsidRPr="006E12BB">
        <w:rPr>
          <w:b w:val="0"/>
          <w:bCs w:val="0"/>
          <w:sz w:val="24"/>
          <w:szCs w:val="24"/>
        </w:rPr>
        <w:tab/>
      </w:r>
      <w:r w:rsidRPr="006E12BB">
        <w:rPr>
          <w:sz w:val="24"/>
          <w:szCs w:val="24"/>
        </w:rPr>
        <w:t xml:space="preserve">Baseline evaluation of subjective preference. </w:t>
      </w:r>
      <w:r w:rsidRPr="006E12BB">
        <w:rPr>
          <w:b w:val="0"/>
          <w:bCs w:val="0"/>
          <w:sz w:val="24"/>
          <w:szCs w:val="24"/>
        </w:rPr>
        <w:t xml:space="preserve">Participants’ baseline subjective preference for the 80 individual face stimuli will be evaluated using a forced-choice binary ranking procedure. Participants will be presented with 400 unique binary choices </w:t>
      </w:r>
      <w:r w:rsidR="001E603E">
        <w:rPr>
          <w:b w:val="0"/>
          <w:bCs w:val="0"/>
          <w:sz w:val="24"/>
          <w:szCs w:val="24"/>
        </w:rPr>
        <w:t>in</w:t>
      </w:r>
      <w:r w:rsidRPr="006E12BB">
        <w:rPr>
          <w:b w:val="0"/>
          <w:bCs w:val="0"/>
          <w:sz w:val="24"/>
          <w:szCs w:val="24"/>
        </w:rPr>
        <w:t xml:space="preserve"> which they </w:t>
      </w:r>
      <w:r w:rsidR="001E603E">
        <w:rPr>
          <w:b w:val="0"/>
          <w:bCs w:val="0"/>
          <w:sz w:val="24"/>
          <w:szCs w:val="24"/>
        </w:rPr>
        <w:t>will be</w:t>
      </w:r>
      <w:r w:rsidRPr="006E12BB">
        <w:rPr>
          <w:b w:val="0"/>
          <w:bCs w:val="0"/>
          <w:sz w:val="24"/>
          <w:szCs w:val="24"/>
        </w:rPr>
        <w:t xml:space="preserve"> asked to select their preferred stimulus out of two randomly paired face stimuli, within </w:t>
      </w:r>
      <w:r w:rsidRPr="006E12BB">
        <w:rPr>
          <w:b w:val="0"/>
          <w:bCs w:val="0"/>
          <w:sz w:val="24"/>
          <w:szCs w:val="24"/>
        </w:rPr>
        <w:lastRenderedPageBreak/>
        <w:t xml:space="preserve">an allocated </w:t>
      </w:r>
      <w:r w:rsidR="00F8327D">
        <w:rPr>
          <w:b w:val="0"/>
          <w:bCs w:val="0"/>
          <w:sz w:val="24"/>
          <w:szCs w:val="24"/>
        </w:rPr>
        <w:t>2000</w:t>
      </w:r>
      <w:r w:rsidRPr="006E12BB">
        <w:rPr>
          <w:b w:val="0"/>
          <w:bCs w:val="0"/>
          <w:sz w:val="24"/>
          <w:szCs w:val="24"/>
        </w:rPr>
        <w:t xml:space="preserve">-ms time window (see figure 1a). Each stimulus </w:t>
      </w:r>
      <w:r w:rsidR="001E603E">
        <w:rPr>
          <w:b w:val="0"/>
          <w:bCs w:val="0"/>
          <w:sz w:val="24"/>
          <w:szCs w:val="24"/>
        </w:rPr>
        <w:t>will be</w:t>
      </w:r>
      <w:r w:rsidRPr="006E12BB">
        <w:rPr>
          <w:b w:val="0"/>
          <w:bCs w:val="0"/>
          <w:sz w:val="24"/>
          <w:szCs w:val="24"/>
        </w:rPr>
        <w:t xml:space="preserve"> presented in exactly 10 choice trials to maintain a similar exposure to all stimuli</w:t>
      </w:r>
    </w:p>
    <w:p w:rsidR="003B6621" w:rsidRPr="006E12BB" w:rsidRDefault="003B6621" w:rsidP="0053042A">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00853F5B" w:rsidRPr="006E12BB">
        <w:rPr>
          <w:rFonts w:asciiTheme="majorBidi" w:hAnsiTheme="majorBidi" w:cstheme="majorBidi"/>
          <w:lang w:bidi="he-IL"/>
        </w:rPr>
        <w:t xml:space="preserve">Similar to our previous work with face stimuli </w:t>
      </w:r>
      <w:r w:rsidR="00853F5B" w:rsidRPr="006E12BB">
        <w:rPr>
          <w:rFonts w:asciiTheme="majorBidi" w:hAnsiTheme="majorBidi" w:cstheme="majorBidi"/>
          <w:lang w:bidi="he-IL"/>
        </w:rPr>
        <w:fldChar w:fldCharType="begin" w:fldLock="1"/>
      </w:r>
      <w:r w:rsidR="00853F5B" w:rsidRPr="006E12BB">
        <w:rPr>
          <w:rFonts w:asciiTheme="majorBidi" w:hAnsiTheme="majorBidi" w:cstheme="majorBidi"/>
          <w:lang w:bidi="he-IL"/>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change","type":"article-journal","volume":"8"},"uris":["http://www.mendeley.com/documents/?uuid=f51db44d-bd47-4014-9016-d69f17168509"]}],"mendeley":{"formattedCitation":"(Salomon et al., 2018)","plainTextFormattedCitation":"(Salomon et al., 2018)","previouslyFormattedCitation":"(Salomon et al., 2018)"},"properties":{"noteIndex":0},"schema":"https://github.com/citation-style-language/schema/raw/master/csl-citation.json"}</w:instrText>
      </w:r>
      <w:r w:rsidR="00853F5B" w:rsidRPr="006E12BB">
        <w:rPr>
          <w:rFonts w:asciiTheme="majorBidi" w:hAnsiTheme="majorBidi" w:cstheme="majorBidi"/>
          <w:lang w:bidi="he-IL"/>
        </w:rPr>
        <w:fldChar w:fldCharType="separate"/>
      </w:r>
      <w:r w:rsidR="00853F5B" w:rsidRPr="006E12BB">
        <w:rPr>
          <w:rFonts w:asciiTheme="majorBidi" w:hAnsiTheme="majorBidi" w:cstheme="majorBidi"/>
          <w:noProof/>
          <w:lang w:bidi="he-IL"/>
        </w:rPr>
        <w:t>(Salomon et al., 2018)</w:t>
      </w:r>
      <w:r w:rsidR="00853F5B" w:rsidRPr="006E12BB">
        <w:rPr>
          <w:rFonts w:asciiTheme="majorBidi" w:hAnsiTheme="majorBidi" w:cstheme="majorBidi"/>
          <w:lang w:bidi="he-IL"/>
        </w:rPr>
        <w:fldChar w:fldCharType="end"/>
      </w:r>
      <w:r w:rsidR="00853F5B" w:rsidRPr="006E12BB">
        <w:rPr>
          <w:rFonts w:asciiTheme="majorBidi" w:hAnsiTheme="majorBidi" w:cstheme="majorBidi"/>
          <w:lang w:bidi="he-IL"/>
        </w:rPr>
        <w:t xml:space="preserve">, binary choices acquired in the baseline subjective preference phase, will be transformed into ranking scores using the Colley Matrix algorithm </w:t>
      </w:r>
      <w:r w:rsidR="00853F5B" w:rsidRPr="006E12BB">
        <w:rPr>
          <w:rFonts w:asciiTheme="majorBidi" w:hAnsiTheme="majorBidi" w:cstheme="majorBidi"/>
          <w:lang w:bidi="he-IL"/>
        </w:rPr>
        <w:fldChar w:fldCharType="begin" w:fldLock="1"/>
      </w:r>
      <w:r w:rsidR="00853F5B" w:rsidRPr="006E12BB">
        <w:rPr>
          <w:rFonts w:asciiTheme="majorBidi" w:hAnsiTheme="majorBidi" w:cstheme="majorBidi"/>
          <w:lang w:bidi="he-IL"/>
        </w:rPr>
        <w:instrText>ADDIN CSL_CITATION {"citationItems":[{"id":"ITEM-1","itemData":{"author":[{"dropping-particle":"","family":"Colley","given":"Wn","non-dropping-particle":"","parse-names":false,"suffix":""}],"id":"ITEM-1","issued":{"date-parts":[["2002"]]},"page":"http://www.colleyrankings.com/matrate.pdf","title":"Colley's bias free college football ranking method: The colley matrix explained","type":"article-journal"},"uris":["http://www.mendeley.com/documents/?uuid=d0c5ec12-d932-4e33-b1c9-0b98cc9b70b5"]}],"mendeley":{"formattedCitation":"(Colley, 2002)","plainTextFormattedCitation":"(Colley, 2002)","previouslyFormattedCitation":"(Colley, 2002)"},"properties":{"noteIndex":0},"schema":"https://github.com/citation-style-language/schema/raw/master/csl-citation.json"}</w:instrText>
      </w:r>
      <w:r w:rsidR="00853F5B" w:rsidRPr="006E12BB">
        <w:rPr>
          <w:rFonts w:asciiTheme="majorBidi" w:hAnsiTheme="majorBidi" w:cstheme="majorBidi"/>
          <w:lang w:bidi="he-IL"/>
        </w:rPr>
        <w:fldChar w:fldCharType="separate"/>
      </w:r>
      <w:r w:rsidR="00853F5B" w:rsidRPr="006E12BB">
        <w:rPr>
          <w:rFonts w:asciiTheme="majorBidi" w:hAnsiTheme="majorBidi" w:cstheme="majorBidi"/>
          <w:noProof/>
          <w:lang w:bidi="he-IL"/>
        </w:rPr>
        <w:t>(Colley, 2002)</w:t>
      </w:r>
      <w:r w:rsidR="00853F5B" w:rsidRPr="006E12BB">
        <w:rPr>
          <w:rFonts w:asciiTheme="majorBidi" w:hAnsiTheme="majorBidi" w:cstheme="majorBidi"/>
          <w:lang w:bidi="he-IL"/>
        </w:rPr>
        <w:fldChar w:fldCharType="end"/>
      </w:r>
      <w:r w:rsidR="00853F5B" w:rsidRPr="006E12BB">
        <w:rPr>
          <w:rFonts w:asciiTheme="majorBidi" w:hAnsiTheme="majorBidi" w:cstheme="majorBidi"/>
          <w:lang w:bidi="he-IL"/>
        </w:rPr>
        <w:t xml:space="preserve">. </w:t>
      </w:r>
      <w:r w:rsidR="006E4045" w:rsidRPr="006E12BB">
        <w:rPr>
          <w:rFonts w:asciiTheme="majorBidi" w:hAnsiTheme="majorBidi" w:cstheme="majorBidi"/>
          <w:lang w:bidi="he-IL"/>
        </w:rPr>
        <w:t xml:space="preserve">Stimuli will be rank-sorted according to their initial value and the following CAT and probe task will be based on these rankings. </w:t>
      </w:r>
      <w:r w:rsidR="003F36C8" w:rsidRPr="006E12BB">
        <w:rPr>
          <w:rFonts w:asciiTheme="majorBidi" w:hAnsiTheme="majorBidi" w:cstheme="majorBidi"/>
          <w:lang w:bidi="he-IL"/>
        </w:rPr>
        <w:t>The 80 s</w:t>
      </w:r>
      <w:r w:rsidR="006E4045" w:rsidRPr="006E12BB">
        <w:rPr>
          <w:rFonts w:asciiTheme="majorBidi" w:hAnsiTheme="majorBidi" w:cstheme="majorBidi"/>
          <w:lang w:bidi="he-IL"/>
        </w:rPr>
        <w:t xml:space="preserve">timuli will be than categorized into </w:t>
      </w:r>
      <w:r w:rsidR="003F36C8" w:rsidRPr="006E12BB">
        <w:rPr>
          <w:rFonts w:asciiTheme="majorBidi" w:hAnsiTheme="majorBidi" w:cstheme="majorBidi"/>
          <w:lang w:bidi="he-IL"/>
        </w:rPr>
        <w:t>10 value groups of similar value, each with 8 stimuli (i.e. – highest value will be of stimuli ranked 1-8, followed by stimuli ranked 9-16, and so forth until the lowest value-cate</w:t>
      </w:r>
      <w:r w:rsidRPr="006E12BB">
        <w:rPr>
          <w:rFonts w:asciiTheme="majorBidi" w:hAnsiTheme="majorBidi" w:cstheme="majorBidi"/>
          <w:lang w:bidi="he-IL"/>
        </w:rPr>
        <w:t>go</w:t>
      </w:r>
      <w:r w:rsidR="003F36C8" w:rsidRPr="006E12BB">
        <w:rPr>
          <w:rFonts w:asciiTheme="majorBidi" w:hAnsiTheme="majorBidi" w:cstheme="majorBidi"/>
          <w:lang w:bidi="he-IL"/>
        </w:rPr>
        <w:t>ry of stimuli ranked 83-90</w:t>
      </w:r>
      <w:r w:rsidR="00BA4D21">
        <w:rPr>
          <w:rFonts w:asciiTheme="majorBidi" w:hAnsiTheme="majorBidi" w:cstheme="majorBidi"/>
          <w:lang w:bidi="he-IL"/>
        </w:rPr>
        <w:t>; see Figure 4</w:t>
      </w:r>
      <w:r w:rsidR="003F36C8" w:rsidRPr="006E12BB">
        <w:rPr>
          <w:rFonts w:asciiTheme="majorBidi" w:hAnsiTheme="majorBidi" w:cstheme="majorBidi"/>
          <w:lang w:bidi="he-IL"/>
        </w:rPr>
        <w:t>).</w:t>
      </w:r>
    </w:p>
    <w:p w:rsidR="00193E53" w:rsidRDefault="003B6621" w:rsidP="0053042A">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00853F5B" w:rsidRPr="006E12BB">
        <w:rPr>
          <w:rFonts w:asciiTheme="majorBidi" w:hAnsiTheme="majorBidi" w:cstheme="majorBidi"/>
          <w:b/>
          <w:bCs/>
          <w:lang w:bidi="he-IL"/>
        </w:rPr>
        <w:t>Cue-approach training.</w:t>
      </w:r>
      <w:r w:rsidR="00853F5B" w:rsidRPr="006E12BB">
        <w:rPr>
          <w:rFonts w:asciiTheme="majorBidi" w:hAnsiTheme="majorBidi" w:cstheme="majorBidi"/>
          <w:lang w:bidi="he-IL"/>
        </w:rPr>
        <w:t xml:space="preserve"> The CAT task’s protocol will follow that of previous CAT with faces </w:t>
      </w:r>
      <w:r w:rsidR="00853F5B" w:rsidRPr="006E12BB">
        <w:rPr>
          <w:rFonts w:asciiTheme="majorBidi" w:hAnsiTheme="majorBidi" w:cstheme="majorBidi"/>
          <w:lang w:bidi="he-IL"/>
        </w:rPr>
        <w:fldChar w:fldCharType="begin" w:fldLock="1"/>
      </w:r>
      <w:r w:rsidR="00853F5B" w:rsidRPr="006E12BB">
        <w:rPr>
          <w:rFonts w:asciiTheme="majorBidi" w:hAnsiTheme="majorBidi" w:cstheme="majorBidi"/>
          <w:lang w:bidi="he-IL"/>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change","type":"article-journal","volume":"8"},"uris":["http://www.mendeley.com/documents/?uuid=f51db44d-bd47-4014-9016-d69f17168509"]}],"mendeley":{"formattedCitation":"(Salomon et al., 2018)","plainTextFormattedCitation":"(Salomon et al., 2018)","previouslyFormattedCitation":"(Salomon et al., 2018)"},"properties":{"noteIndex":0},"schema":"https://github.com/citation-style-language/schema/raw/master/csl-citation.json"}</w:instrText>
      </w:r>
      <w:r w:rsidR="00853F5B" w:rsidRPr="006E12BB">
        <w:rPr>
          <w:rFonts w:asciiTheme="majorBidi" w:hAnsiTheme="majorBidi" w:cstheme="majorBidi"/>
          <w:lang w:bidi="he-IL"/>
        </w:rPr>
        <w:fldChar w:fldCharType="separate"/>
      </w:r>
      <w:r w:rsidR="00853F5B" w:rsidRPr="006E12BB">
        <w:rPr>
          <w:rFonts w:asciiTheme="majorBidi" w:hAnsiTheme="majorBidi" w:cstheme="majorBidi"/>
          <w:noProof/>
          <w:lang w:bidi="he-IL"/>
        </w:rPr>
        <w:t>(Salomon et al., 2018)</w:t>
      </w:r>
      <w:r w:rsidR="00853F5B" w:rsidRPr="006E12BB">
        <w:rPr>
          <w:rFonts w:asciiTheme="majorBidi" w:hAnsiTheme="majorBidi" w:cstheme="majorBidi"/>
          <w:lang w:bidi="he-IL"/>
        </w:rPr>
        <w:fldChar w:fldCharType="end"/>
      </w:r>
      <w:r w:rsidR="00853F5B" w:rsidRPr="006E12BB">
        <w:rPr>
          <w:rFonts w:asciiTheme="majorBidi" w:hAnsiTheme="majorBidi" w:cstheme="majorBidi"/>
          <w:lang w:bidi="he-IL"/>
        </w:rPr>
        <w:t>, with modifications aimed to optimize the experiment for Bayesian modelling of RT</w:t>
      </w:r>
      <w:r w:rsidR="00BA4D21">
        <w:rPr>
          <w:rFonts w:asciiTheme="majorBidi" w:hAnsiTheme="majorBidi" w:cstheme="majorBidi"/>
          <w:lang w:bidi="he-IL"/>
        </w:rPr>
        <w:t xml:space="preserve"> and manipulating the learning parameter</w:t>
      </w:r>
      <w:r w:rsidR="00717F18">
        <w:rPr>
          <w:rFonts w:asciiTheme="majorBidi" w:hAnsiTheme="majorBidi" w:cstheme="majorBidi"/>
          <w:lang w:bidi="he-IL"/>
        </w:rPr>
        <w:t xml:space="preserve"> (see Figure 4)</w:t>
      </w:r>
      <w:r w:rsidR="00853F5B" w:rsidRPr="006E12BB">
        <w:rPr>
          <w:rFonts w:asciiTheme="majorBidi" w:hAnsiTheme="majorBidi" w:cstheme="majorBidi"/>
          <w:lang w:bidi="he-IL"/>
        </w:rPr>
        <w:t>. Like previous experiments, each stimulus in the training set will be presented individually on the screen for 1000-ms</w:t>
      </w:r>
      <w:r w:rsidR="001E603E">
        <w:rPr>
          <w:rFonts w:asciiTheme="majorBidi" w:hAnsiTheme="majorBidi" w:cstheme="majorBidi"/>
          <w:lang w:bidi="he-IL"/>
        </w:rPr>
        <w:t xml:space="preserve"> in each trial</w:t>
      </w:r>
      <w:r w:rsidR="00853F5B" w:rsidRPr="006E12BB">
        <w:rPr>
          <w:rFonts w:asciiTheme="majorBidi" w:hAnsiTheme="majorBidi" w:cstheme="majorBidi"/>
          <w:lang w:bidi="he-IL"/>
        </w:rPr>
        <w:t>, once during each of the 20 training runs.</w:t>
      </w:r>
      <w:r w:rsidRPr="006E12BB">
        <w:rPr>
          <w:rFonts w:asciiTheme="majorBidi" w:hAnsiTheme="majorBidi" w:cstheme="majorBidi"/>
        </w:rPr>
        <w:t xml:space="preserve"> During Go trial</w:t>
      </w:r>
      <w:r w:rsidR="001E603E">
        <w:rPr>
          <w:rFonts w:asciiTheme="majorBidi" w:hAnsiTheme="majorBidi" w:cstheme="majorBidi"/>
        </w:rPr>
        <w:t>s</w:t>
      </w:r>
      <w:r w:rsidRPr="006E12BB">
        <w:rPr>
          <w:rFonts w:asciiTheme="majorBidi" w:hAnsiTheme="majorBidi" w:cstheme="majorBidi"/>
        </w:rPr>
        <w:t xml:space="preserve"> a visual cue in the form of semi-transparent Gabor will appear on top of the image stimuli. Participants will be required to respond with a rapid button in each Go trial</w:t>
      </w:r>
      <w:r w:rsidR="00717F18">
        <w:rPr>
          <w:rFonts w:asciiTheme="majorBidi" w:hAnsiTheme="majorBidi" w:cstheme="majorBidi"/>
        </w:rPr>
        <w:t xml:space="preserve"> (Figure 4a)</w:t>
      </w:r>
      <w:r w:rsidRPr="006E12BB">
        <w:rPr>
          <w:rFonts w:asciiTheme="majorBidi" w:hAnsiTheme="majorBidi" w:cstheme="majorBidi"/>
        </w:rPr>
        <w:t xml:space="preserve">. </w:t>
      </w:r>
      <w:r w:rsidR="001E603E">
        <w:rPr>
          <w:rFonts w:asciiTheme="majorBidi" w:hAnsiTheme="majorBidi" w:cstheme="majorBidi"/>
        </w:rPr>
        <w:t xml:space="preserve">During NoGo trials, a visual cue will not be presented and participants will not be required to perform a response. </w:t>
      </w:r>
      <w:r w:rsidRPr="006E12BB">
        <w:rPr>
          <w:rFonts w:asciiTheme="majorBidi" w:hAnsiTheme="majorBidi" w:cstheme="majorBidi"/>
        </w:rPr>
        <w:t>Participants will not receive any feedback about their performance throughout the task, neither after individual trials, nor at the end of the task.</w:t>
      </w:r>
      <w:r w:rsidR="00853F5B" w:rsidRPr="006E12BB">
        <w:rPr>
          <w:rFonts w:asciiTheme="majorBidi" w:hAnsiTheme="majorBidi" w:cstheme="majorBidi"/>
          <w:lang w:bidi="he-IL"/>
        </w:rPr>
        <w:t xml:space="preserve"> </w:t>
      </w:r>
    </w:p>
    <w:p w:rsidR="003B6621" w:rsidRPr="006E12BB" w:rsidRDefault="00193E53" w:rsidP="0053042A">
      <w:pPr>
        <w:spacing w:line="360" w:lineRule="auto"/>
        <w:contextualSpacing/>
        <w:jc w:val="both"/>
        <w:rPr>
          <w:rFonts w:asciiTheme="majorBidi" w:hAnsiTheme="majorBidi" w:cstheme="majorBidi"/>
        </w:rPr>
      </w:pPr>
      <w:r>
        <w:rPr>
          <w:rFonts w:asciiTheme="majorBidi" w:hAnsiTheme="majorBidi" w:cstheme="majorBidi"/>
          <w:lang w:bidi="he-IL"/>
        </w:rPr>
        <w:tab/>
      </w:r>
      <w:r w:rsidR="00853F5B" w:rsidRPr="006E12BB">
        <w:rPr>
          <w:rFonts w:asciiTheme="majorBidi" w:hAnsiTheme="majorBidi" w:cstheme="majorBidi"/>
          <w:lang w:bidi="he-IL"/>
        </w:rPr>
        <w:t>Unlike previous CAT experiment</w:t>
      </w:r>
      <w:r w:rsidR="00BA4D21">
        <w:rPr>
          <w:rFonts w:asciiTheme="majorBidi" w:hAnsiTheme="majorBidi" w:cstheme="majorBidi"/>
          <w:lang w:bidi="he-IL"/>
        </w:rPr>
        <w:t>s</w:t>
      </w:r>
      <w:r w:rsidR="00853F5B" w:rsidRPr="006E12BB">
        <w:rPr>
          <w:rFonts w:asciiTheme="majorBidi" w:hAnsiTheme="majorBidi" w:cstheme="majorBidi"/>
          <w:lang w:bidi="he-IL"/>
        </w:rPr>
        <w:t>, which employed adaptive ladder procedure to adjust difficulty to participants’ performance, in the current experiment</w:t>
      </w:r>
      <w:r>
        <w:rPr>
          <w:rFonts w:asciiTheme="majorBidi" w:hAnsiTheme="majorBidi" w:cstheme="majorBidi"/>
          <w:lang w:bidi="he-IL"/>
        </w:rPr>
        <w:t>, in Go trials</w:t>
      </w:r>
      <w:r w:rsidR="00853F5B" w:rsidRPr="006E12BB">
        <w:rPr>
          <w:rFonts w:asciiTheme="majorBidi" w:hAnsiTheme="majorBidi" w:cstheme="majorBidi"/>
          <w:lang w:bidi="he-IL"/>
        </w:rPr>
        <w:t xml:space="preserve"> the </w:t>
      </w:r>
      <w:r w:rsidR="006E4045" w:rsidRPr="006E12BB">
        <w:rPr>
          <w:rFonts w:asciiTheme="majorBidi" w:hAnsiTheme="majorBidi" w:cstheme="majorBidi"/>
          <w:lang w:bidi="he-IL"/>
        </w:rPr>
        <w:t xml:space="preserve">visual </w:t>
      </w:r>
      <w:r w:rsidR="00853F5B" w:rsidRPr="006E12BB">
        <w:rPr>
          <w:rFonts w:asciiTheme="majorBidi" w:hAnsiTheme="majorBidi" w:cstheme="majorBidi"/>
          <w:lang w:bidi="he-IL"/>
        </w:rPr>
        <w:t xml:space="preserve">cue will always be presented </w:t>
      </w:r>
      <w:r w:rsidR="006E4045" w:rsidRPr="006E12BB">
        <w:rPr>
          <w:rFonts w:asciiTheme="majorBidi" w:hAnsiTheme="majorBidi" w:cstheme="majorBidi"/>
          <w:lang w:bidi="he-IL"/>
        </w:rPr>
        <w:t xml:space="preserve">after a fixed interval of </w:t>
      </w:r>
      <w:r w:rsidR="00853F5B" w:rsidRPr="006E12BB">
        <w:rPr>
          <w:rFonts w:asciiTheme="majorBidi" w:hAnsiTheme="majorBidi" w:cstheme="majorBidi"/>
          <w:lang w:bidi="he-IL"/>
        </w:rPr>
        <w:t>850</w:t>
      </w:r>
      <w:r w:rsidR="006E4045" w:rsidRPr="006E12BB">
        <w:rPr>
          <w:rFonts w:asciiTheme="majorBidi" w:hAnsiTheme="majorBidi" w:cstheme="majorBidi"/>
          <w:lang w:bidi="he-IL"/>
        </w:rPr>
        <w:t>ms</w:t>
      </w:r>
      <w:r w:rsidR="00853F5B" w:rsidRPr="006E12BB">
        <w:rPr>
          <w:rFonts w:asciiTheme="majorBidi" w:hAnsiTheme="majorBidi" w:cstheme="majorBidi"/>
          <w:lang w:bidi="he-IL"/>
        </w:rPr>
        <w:t xml:space="preserve"> following the </w:t>
      </w:r>
      <w:r>
        <w:rPr>
          <w:rFonts w:asciiTheme="majorBidi" w:hAnsiTheme="majorBidi" w:cstheme="majorBidi"/>
          <w:lang w:bidi="he-IL"/>
        </w:rPr>
        <w:t>trial</w:t>
      </w:r>
      <w:r w:rsidR="00853F5B" w:rsidRPr="006E12BB">
        <w:rPr>
          <w:rFonts w:asciiTheme="majorBidi" w:hAnsiTheme="majorBidi" w:cstheme="majorBidi"/>
          <w:lang w:bidi="he-IL"/>
        </w:rPr>
        <w:t xml:space="preserve"> onset</w:t>
      </w:r>
      <w:r w:rsidR="00717F18" w:rsidRPr="00717F18">
        <w:rPr>
          <w:rFonts w:asciiTheme="majorBidi" w:hAnsiTheme="majorBidi" w:cstheme="majorBidi"/>
        </w:rPr>
        <w:t xml:space="preserve"> </w:t>
      </w:r>
      <w:r w:rsidR="00717F18" w:rsidRPr="006E12BB">
        <w:rPr>
          <w:rFonts w:asciiTheme="majorBidi" w:hAnsiTheme="majorBidi" w:cstheme="majorBidi"/>
        </w:rPr>
        <w:t>trial</w:t>
      </w:r>
      <w:r w:rsidR="00717F18">
        <w:rPr>
          <w:rFonts w:asciiTheme="majorBidi" w:hAnsiTheme="majorBidi" w:cstheme="majorBidi"/>
        </w:rPr>
        <w:t xml:space="preserve"> (Figure 4a)</w:t>
      </w:r>
      <w:r w:rsidR="00853F5B" w:rsidRPr="006E12BB">
        <w:rPr>
          <w:rFonts w:asciiTheme="majorBidi" w:hAnsiTheme="majorBidi" w:cstheme="majorBidi"/>
          <w:lang w:bidi="he-IL"/>
        </w:rPr>
        <w:t xml:space="preserve">. </w:t>
      </w:r>
      <w:r w:rsidR="00CC326B" w:rsidRPr="006E12BB">
        <w:rPr>
          <w:rFonts w:asciiTheme="majorBidi" w:hAnsiTheme="majorBidi" w:cstheme="majorBidi"/>
          <w:lang w:bidi="he-IL"/>
        </w:rPr>
        <w:t>This will optimize the efficiency of the model, as well as encourage participants to generate anticipatory responses in order to press on time</w:t>
      </w:r>
      <w:r>
        <w:rPr>
          <w:rFonts w:asciiTheme="majorBidi" w:hAnsiTheme="majorBidi" w:cstheme="majorBidi"/>
          <w:lang w:bidi="he-IL"/>
        </w:rPr>
        <w:t>, before trial offset</w:t>
      </w:r>
      <w:r w:rsidR="00CC326B" w:rsidRPr="006E12BB">
        <w:rPr>
          <w:rFonts w:asciiTheme="majorBidi" w:hAnsiTheme="majorBidi" w:cstheme="majorBidi"/>
          <w:lang w:bidi="he-IL"/>
        </w:rPr>
        <w:t>.</w:t>
      </w:r>
    </w:p>
    <w:p w:rsidR="000F0863" w:rsidRDefault="003B6621" w:rsidP="000F0863">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004F1DD0" w:rsidRPr="006E12BB">
        <w:rPr>
          <w:rFonts w:asciiTheme="majorBidi" w:hAnsiTheme="majorBidi" w:cstheme="majorBidi"/>
          <w:lang w:bidi="he-IL"/>
        </w:rPr>
        <w:t xml:space="preserve">An additional modification would be the introduction of two </w:t>
      </w:r>
      <w:r w:rsidR="00D46E32" w:rsidRPr="006E12BB">
        <w:rPr>
          <w:rFonts w:asciiTheme="majorBidi" w:hAnsiTheme="majorBidi" w:cstheme="majorBidi"/>
          <w:lang w:bidi="he-IL"/>
        </w:rPr>
        <w:t>classes of Go stimuli</w:t>
      </w:r>
      <w:r w:rsidR="00717F18" w:rsidRPr="00717F18">
        <w:rPr>
          <w:rFonts w:asciiTheme="majorBidi" w:hAnsiTheme="majorBidi" w:cstheme="majorBidi"/>
        </w:rPr>
        <w:t xml:space="preserve"> </w:t>
      </w:r>
      <w:r w:rsidR="00717F18" w:rsidRPr="006E12BB">
        <w:rPr>
          <w:rFonts w:asciiTheme="majorBidi" w:hAnsiTheme="majorBidi" w:cstheme="majorBidi"/>
        </w:rPr>
        <w:t>trial</w:t>
      </w:r>
      <w:r w:rsidR="00717F18">
        <w:rPr>
          <w:rFonts w:asciiTheme="majorBidi" w:hAnsiTheme="majorBidi" w:cstheme="majorBidi"/>
        </w:rPr>
        <w:t xml:space="preserve"> (Figure 4b)</w:t>
      </w:r>
      <w:r w:rsidR="00D46E32" w:rsidRPr="006E12BB">
        <w:rPr>
          <w:rFonts w:asciiTheme="majorBidi" w:hAnsiTheme="majorBidi" w:cstheme="majorBidi"/>
          <w:lang w:bidi="he-IL"/>
        </w:rPr>
        <w:t xml:space="preserve">. </w:t>
      </w:r>
      <w:r w:rsidR="00A15573">
        <w:rPr>
          <w:rFonts w:asciiTheme="majorBidi" w:hAnsiTheme="majorBidi" w:cstheme="majorBidi"/>
          <w:lang w:bidi="he-IL"/>
        </w:rPr>
        <w:t>H</w:t>
      </w:r>
      <w:r w:rsidR="00D46E32" w:rsidRPr="006E12BB">
        <w:rPr>
          <w:rFonts w:asciiTheme="majorBidi" w:hAnsiTheme="majorBidi" w:cstheme="majorBidi"/>
          <w:lang w:bidi="he-IL"/>
        </w:rPr>
        <w:t xml:space="preserve">alf of the Go stimuli will </w:t>
      </w:r>
      <w:r w:rsidR="00ED2650" w:rsidRPr="006E12BB">
        <w:rPr>
          <w:rFonts w:asciiTheme="majorBidi" w:hAnsiTheme="majorBidi" w:cstheme="majorBidi"/>
          <w:lang w:bidi="he-IL"/>
        </w:rPr>
        <w:t>be associated</w:t>
      </w:r>
      <w:r w:rsidR="00D46E32" w:rsidRPr="006E12BB">
        <w:rPr>
          <w:rFonts w:asciiTheme="majorBidi" w:hAnsiTheme="majorBidi" w:cstheme="majorBidi"/>
          <w:lang w:bidi="he-IL"/>
        </w:rPr>
        <w:t xml:space="preserve"> with the Go signal in 100% of </w:t>
      </w:r>
      <w:r w:rsidR="00BA4D21">
        <w:rPr>
          <w:rFonts w:asciiTheme="majorBidi" w:hAnsiTheme="majorBidi" w:cstheme="majorBidi"/>
          <w:lang w:bidi="he-IL"/>
        </w:rPr>
        <w:t xml:space="preserve">the </w:t>
      </w:r>
      <w:r w:rsidR="00D46E32" w:rsidRPr="006E12BB">
        <w:rPr>
          <w:rFonts w:asciiTheme="majorBidi" w:hAnsiTheme="majorBidi" w:cstheme="majorBidi"/>
          <w:lang w:bidi="he-IL"/>
        </w:rPr>
        <w:t>trials</w:t>
      </w:r>
      <w:r w:rsidR="00BA4D21">
        <w:rPr>
          <w:rFonts w:asciiTheme="majorBidi" w:hAnsiTheme="majorBidi" w:cstheme="majorBidi"/>
          <w:lang w:bidi="he-IL"/>
        </w:rPr>
        <w:t xml:space="preserve"> they appear in</w:t>
      </w:r>
      <w:r w:rsidR="00D46E32" w:rsidRPr="006E12BB">
        <w:rPr>
          <w:rFonts w:asciiTheme="majorBidi" w:hAnsiTheme="majorBidi" w:cstheme="majorBidi"/>
          <w:lang w:bidi="he-IL"/>
        </w:rPr>
        <w:t xml:space="preserve"> (as in previous CAT studies; 100% contingency), while the other half of Go stimuli will be associated with the cue</w:t>
      </w:r>
      <w:r w:rsidR="00BA4D21">
        <w:rPr>
          <w:rFonts w:asciiTheme="majorBidi" w:hAnsiTheme="majorBidi" w:cstheme="majorBidi"/>
          <w:lang w:bidi="he-IL"/>
        </w:rPr>
        <w:t xml:space="preserve"> only in</w:t>
      </w:r>
      <w:r w:rsidR="00D46E32" w:rsidRPr="006E12BB">
        <w:rPr>
          <w:rFonts w:asciiTheme="majorBidi" w:hAnsiTheme="majorBidi" w:cstheme="majorBidi"/>
          <w:lang w:bidi="he-IL"/>
        </w:rPr>
        <w:t xml:space="preserve"> 50% of the time (10 of the 20 training runs; 50% contingency). Overall Go trials proportion is balanced across training runs.</w:t>
      </w:r>
      <w:r w:rsidR="00ED2650" w:rsidRPr="006E12BB">
        <w:rPr>
          <w:rFonts w:asciiTheme="majorBidi" w:hAnsiTheme="majorBidi" w:cstheme="majorBidi"/>
          <w:lang w:bidi="he-IL"/>
        </w:rPr>
        <w:t xml:space="preserve"> Unlike previous CAT experiments, participants will be clearly disclosed of this association as part of the task</w:t>
      </w:r>
      <w:r w:rsidR="00193E53">
        <w:rPr>
          <w:rFonts w:asciiTheme="majorBidi" w:hAnsiTheme="majorBidi" w:cstheme="majorBidi"/>
          <w:lang w:bidi="he-IL"/>
        </w:rPr>
        <w:t>’s</w:t>
      </w:r>
      <w:r w:rsidR="00ED2650" w:rsidRPr="006E12BB">
        <w:rPr>
          <w:rFonts w:asciiTheme="majorBidi" w:hAnsiTheme="majorBidi" w:cstheme="majorBidi"/>
          <w:lang w:bidi="he-IL"/>
        </w:rPr>
        <w:t xml:space="preserve"> instruction</w:t>
      </w:r>
      <w:r w:rsidR="00BA4D21">
        <w:rPr>
          <w:rFonts w:asciiTheme="majorBidi" w:hAnsiTheme="majorBidi" w:cstheme="majorBidi"/>
          <w:lang w:bidi="he-IL"/>
        </w:rPr>
        <w:t>s</w:t>
      </w:r>
      <w:r w:rsidR="00ED2650" w:rsidRPr="006E12BB">
        <w:rPr>
          <w:rFonts w:asciiTheme="majorBidi" w:hAnsiTheme="majorBidi" w:cstheme="majorBidi"/>
          <w:lang w:bidi="he-IL"/>
        </w:rPr>
        <w:t xml:space="preserve"> - </w:t>
      </w:r>
      <w:r w:rsidR="00BA4D21">
        <w:rPr>
          <w:rFonts w:asciiTheme="majorBidi" w:hAnsiTheme="majorBidi" w:cstheme="majorBidi"/>
          <w:lang w:bidi="he-IL"/>
        </w:rPr>
        <w:t>participants</w:t>
      </w:r>
      <w:r w:rsidR="00ED2650" w:rsidRPr="006E12BB">
        <w:rPr>
          <w:rFonts w:asciiTheme="majorBidi" w:hAnsiTheme="majorBidi" w:cstheme="majorBidi"/>
          <w:lang w:bidi="he-IL"/>
        </w:rPr>
        <w:t xml:space="preserve"> will be explained that some </w:t>
      </w:r>
      <w:r w:rsidR="00E83108">
        <w:rPr>
          <w:rFonts w:asciiTheme="majorBidi" w:hAnsiTheme="majorBidi" w:cstheme="majorBidi"/>
          <w:lang w:bidi="he-IL"/>
        </w:rPr>
        <w:t>stimuli</w:t>
      </w:r>
      <w:r w:rsidR="00ED2650" w:rsidRPr="006E12BB">
        <w:rPr>
          <w:rFonts w:asciiTheme="majorBidi" w:hAnsiTheme="majorBidi" w:cstheme="majorBidi"/>
          <w:lang w:bidi="he-IL"/>
        </w:rPr>
        <w:t xml:space="preserve"> are always presented with a cue, some</w:t>
      </w:r>
      <w:r w:rsidR="00193E53">
        <w:rPr>
          <w:rFonts w:asciiTheme="majorBidi" w:hAnsiTheme="majorBidi" w:cstheme="majorBidi"/>
          <w:lang w:bidi="he-IL"/>
        </w:rPr>
        <w:t xml:space="preserve"> only</w:t>
      </w:r>
      <w:r w:rsidR="00ED2650" w:rsidRPr="006E12BB">
        <w:rPr>
          <w:rFonts w:asciiTheme="majorBidi" w:hAnsiTheme="majorBidi" w:cstheme="majorBidi"/>
          <w:lang w:bidi="he-IL"/>
        </w:rPr>
        <w:t xml:space="preserve"> in 50% of trials will be presented with a cue, and some will never be presented with a cue. </w:t>
      </w:r>
      <w:r w:rsidR="00193E53">
        <w:rPr>
          <w:rFonts w:asciiTheme="majorBidi" w:hAnsiTheme="majorBidi" w:cstheme="majorBidi"/>
          <w:lang w:bidi="he-IL"/>
        </w:rPr>
        <w:t>Participants</w:t>
      </w:r>
      <w:r w:rsidR="00ED2650" w:rsidRPr="006E12BB">
        <w:rPr>
          <w:rFonts w:asciiTheme="majorBidi" w:hAnsiTheme="majorBidi" w:cstheme="majorBidi"/>
          <w:lang w:bidi="he-IL"/>
        </w:rPr>
        <w:t xml:space="preserve"> will also be encouraged to produce anticipatory responses by </w:t>
      </w:r>
      <w:r w:rsidR="00193E53">
        <w:rPr>
          <w:rFonts w:asciiTheme="majorBidi" w:hAnsiTheme="majorBidi" w:cstheme="majorBidi"/>
          <w:lang w:bidi="he-IL"/>
        </w:rPr>
        <w:t>instructing</w:t>
      </w:r>
      <w:r w:rsidR="00ED2650" w:rsidRPr="006E12BB">
        <w:rPr>
          <w:rFonts w:asciiTheme="majorBidi" w:hAnsiTheme="majorBidi" w:cstheme="majorBidi"/>
          <w:lang w:bidi="he-IL"/>
        </w:rPr>
        <w:t xml:space="preserve"> </w:t>
      </w:r>
      <w:r w:rsidR="00ED2650" w:rsidRPr="006E12BB">
        <w:rPr>
          <w:rFonts w:asciiTheme="majorBidi" w:hAnsiTheme="majorBidi" w:cstheme="majorBidi"/>
          <w:lang w:bidi="he-IL"/>
        </w:rPr>
        <w:lastRenderedPageBreak/>
        <w:t xml:space="preserve">them to respond when the cue appears or when they know that the cue will appear, while </w:t>
      </w:r>
      <w:r w:rsidR="00193E53">
        <w:rPr>
          <w:rFonts w:asciiTheme="majorBidi" w:hAnsiTheme="majorBidi" w:cstheme="majorBidi"/>
          <w:lang w:bidi="he-IL"/>
        </w:rPr>
        <w:t>maintaining their responses as fast and as accurate as they can (i.e. avoid false alarm)</w:t>
      </w:r>
      <w:r w:rsidR="00ED2650" w:rsidRPr="006E12BB">
        <w:rPr>
          <w:rFonts w:asciiTheme="majorBidi" w:hAnsiTheme="majorBidi" w:cstheme="majorBidi"/>
          <w:lang w:bidi="he-IL"/>
        </w:rPr>
        <w:t>.</w:t>
      </w:r>
    </w:p>
    <w:p w:rsidR="000F0863" w:rsidRDefault="000F0863" w:rsidP="000F0863">
      <w:pPr>
        <w:spacing w:line="360" w:lineRule="auto"/>
        <w:contextualSpacing/>
        <w:jc w:val="both"/>
        <w:rPr>
          <w:rFonts w:asciiTheme="majorBidi" w:hAnsiTheme="majorBidi" w:cstheme="majorBidi"/>
          <w:lang w:bidi="he-IL"/>
        </w:rPr>
      </w:pPr>
      <w:r>
        <w:rPr>
          <w:rFonts w:asciiTheme="majorBidi" w:hAnsiTheme="majorBidi" w:cstheme="majorBidi"/>
          <w:lang w:bidi="he-IL"/>
        </w:rPr>
        <w:t>a.</w:t>
      </w:r>
      <w:r w:rsidRPr="000F0863">
        <w:rPr>
          <w:rFonts w:asciiTheme="majorBidi" w:hAnsiTheme="majorBidi" w:cstheme="majorBidi"/>
          <w:noProof/>
          <w:lang w:bidi="he-IL"/>
        </w:rPr>
        <w:drawing>
          <wp:inline distT="0" distB="0" distL="0" distR="0" wp14:anchorId="7A211F3B" wp14:editId="63B81D2E">
            <wp:extent cx="5517136" cy="1555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7136" cy="1555460"/>
                    </a:xfrm>
                    <a:prstGeom prst="rect">
                      <a:avLst/>
                    </a:prstGeom>
                  </pic:spPr>
                </pic:pic>
              </a:graphicData>
            </a:graphic>
          </wp:inline>
        </w:drawing>
      </w:r>
    </w:p>
    <w:p w:rsidR="000F0863" w:rsidRPr="000F0863" w:rsidRDefault="000F0863" w:rsidP="000F0863">
      <w:pPr>
        <w:spacing w:line="360" w:lineRule="auto"/>
        <w:contextualSpacing/>
        <w:jc w:val="both"/>
        <w:rPr>
          <w:rFonts w:asciiTheme="majorBidi" w:hAnsiTheme="majorBidi" w:cstheme="majorBidi"/>
          <w:lang w:bidi="he-IL"/>
        </w:rPr>
      </w:pPr>
      <w:r>
        <w:rPr>
          <w:rFonts w:asciiTheme="majorBidi" w:hAnsiTheme="majorBidi" w:cstheme="majorBidi"/>
          <w:lang w:bidi="he-IL"/>
        </w:rPr>
        <w:t xml:space="preserve">b. </w:t>
      </w:r>
      <w:r w:rsidRPr="000F0863">
        <w:rPr>
          <w:rFonts w:asciiTheme="majorBidi" w:hAnsiTheme="majorBidi" w:cstheme="majorBidi"/>
          <w:noProof/>
          <w:lang w:bidi="he-IL"/>
        </w:rPr>
        <w:drawing>
          <wp:inline distT="0" distB="0" distL="0" distR="0" wp14:anchorId="29446C91" wp14:editId="4105BE02">
            <wp:extent cx="5432612" cy="2841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2612" cy="2841545"/>
                    </a:xfrm>
                    <a:prstGeom prst="rect">
                      <a:avLst/>
                    </a:prstGeom>
                  </pic:spPr>
                </pic:pic>
              </a:graphicData>
            </a:graphic>
          </wp:inline>
        </w:drawing>
      </w:r>
    </w:p>
    <w:p w:rsidR="000F0863" w:rsidRDefault="000F0863" w:rsidP="000F0863">
      <w:pPr>
        <w:spacing w:line="240" w:lineRule="auto"/>
        <w:contextualSpacing/>
        <w:jc w:val="both"/>
        <w:rPr>
          <w:rFonts w:asciiTheme="majorBidi" w:hAnsiTheme="majorBidi" w:cstheme="majorBidi"/>
          <w:lang w:bidi="he-IL"/>
        </w:rPr>
      </w:pPr>
      <w:r w:rsidRPr="001D7838">
        <w:rPr>
          <w:rFonts w:asciiTheme="majorBidi" w:hAnsiTheme="majorBidi" w:cstheme="majorBidi"/>
          <w:b/>
          <w:bCs/>
          <w:lang w:bidi="he-IL"/>
        </w:rPr>
        <w:t>Figure 4.</w:t>
      </w:r>
      <w:r w:rsidRPr="006E12BB">
        <w:rPr>
          <w:rFonts w:asciiTheme="majorBidi" w:hAnsiTheme="majorBidi" w:cstheme="majorBidi"/>
          <w:lang w:bidi="he-IL"/>
        </w:rPr>
        <w:t xml:space="preserve"> </w:t>
      </w:r>
      <w:r w:rsidR="0064607E">
        <w:rPr>
          <w:rFonts w:asciiTheme="majorBidi" w:hAnsiTheme="majorBidi" w:cstheme="majorBidi"/>
          <w:lang w:bidi="he-IL"/>
        </w:rPr>
        <w:t>Cue-approach training task</w:t>
      </w:r>
      <w:r>
        <w:rPr>
          <w:rFonts w:asciiTheme="majorBidi" w:hAnsiTheme="majorBidi" w:cstheme="majorBidi"/>
          <w:lang w:bidi="he-IL"/>
        </w:rPr>
        <w:t xml:space="preserve"> design</w:t>
      </w:r>
      <w:r w:rsidRPr="006E12BB">
        <w:rPr>
          <w:rFonts w:asciiTheme="majorBidi" w:hAnsiTheme="majorBidi" w:cstheme="majorBidi"/>
          <w:lang w:bidi="he-IL"/>
        </w:rPr>
        <w:t xml:space="preserve">. </w:t>
      </w:r>
    </w:p>
    <w:p w:rsidR="000F0863" w:rsidRDefault="000F0863" w:rsidP="000F0863">
      <w:pPr>
        <w:spacing w:line="240" w:lineRule="auto"/>
        <w:contextualSpacing/>
        <w:jc w:val="both"/>
        <w:rPr>
          <w:rFonts w:asciiTheme="majorBidi" w:hAnsiTheme="majorBidi" w:cstheme="majorBidi"/>
          <w:lang w:bidi="he-IL"/>
        </w:rPr>
      </w:pPr>
      <w:r w:rsidRPr="00717F18">
        <w:rPr>
          <w:rFonts w:asciiTheme="majorBidi" w:hAnsiTheme="majorBidi" w:cstheme="majorBidi"/>
          <w:b/>
          <w:bCs/>
          <w:lang w:bidi="he-IL"/>
        </w:rPr>
        <w:t>4a.</w:t>
      </w:r>
      <w:r>
        <w:rPr>
          <w:rFonts w:asciiTheme="majorBidi" w:hAnsiTheme="majorBidi" w:cstheme="majorBidi"/>
          <w:lang w:bidi="he-IL"/>
        </w:rPr>
        <w:t xml:space="preserve"> Single trial illustration. Each stimulus </w:t>
      </w:r>
      <w:r w:rsidR="0064607E">
        <w:rPr>
          <w:rFonts w:asciiTheme="majorBidi" w:hAnsiTheme="majorBidi" w:cstheme="majorBidi"/>
          <w:lang w:bidi="he-IL"/>
        </w:rPr>
        <w:t>is</w:t>
      </w:r>
      <w:r>
        <w:rPr>
          <w:rFonts w:asciiTheme="majorBidi" w:hAnsiTheme="majorBidi" w:cstheme="majorBidi"/>
          <w:lang w:bidi="he-IL"/>
        </w:rPr>
        <w:t xml:space="preserve"> presented for 1000ms. In Go trials, 850ms </w:t>
      </w:r>
      <w:r w:rsidR="0064607E">
        <w:rPr>
          <w:rFonts w:asciiTheme="majorBidi" w:hAnsiTheme="majorBidi" w:cstheme="majorBidi"/>
          <w:lang w:bidi="he-IL"/>
        </w:rPr>
        <w:t xml:space="preserve">after trial onset, </w:t>
      </w:r>
      <w:r>
        <w:rPr>
          <w:rFonts w:asciiTheme="majorBidi" w:hAnsiTheme="majorBidi" w:cstheme="majorBidi"/>
          <w:lang w:bidi="he-IL"/>
        </w:rPr>
        <w:t xml:space="preserve">a visual Go cue </w:t>
      </w:r>
      <w:r w:rsidR="0064607E">
        <w:rPr>
          <w:rFonts w:asciiTheme="majorBidi" w:hAnsiTheme="majorBidi" w:cstheme="majorBidi"/>
          <w:lang w:bidi="he-IL"/>
        </w:rPr>
        <w:t xml:space="preserve">(semi-transparent Gabor) is presented for 100ms on top of the Go stimulus. </w:t>
      </w:r>
      <w:r w:rsidR="00717F18">
        <w:rPr>
          <w:rFonts w:asciiTheme="majorBidi" w:hAnsiTheme="majorBidi" w:cstheme="majorBidi"/>
          <w:lang w:bidi="he-IL"/>
        </w:rPr>
        <w:t xml:space="preserve">Participants were required to respond to Go stimuli with a button press, before stimuli offset (one second). </w:t>
      </w:r>
      <w:r w:rsidR="0064607E" w:rsidRPr="00717F18">
        <w:rPr>
          <w:rFonts w:asciiTheme="majorBidi" w:hAnsiTheme="majorBidi" w:cstheme="majorBidi"/>
          <w:b/>
          <w:bCs/>
          <w:lang w:bidi="he-IL"/>
        </w:rPr>
        <w:t>4b.</w:t>
      </w:r>
      <w:r w:rsidR="0064607E">
        <w:rPr>
          <w:rFonts w:asciiTheme="majorBidi" w:hAnsiTheme="majorBidi" w:cstheme="majorBidi"/>
          <w:lang w:bidi="he-IL"/>
        </w:rPr>
        <w:t xml:space="preserve"> </w:t>
      </w:r>
      <w:r w:rsidR="00717F18">
        <w:rPr>
          <w:rFonts w:asciiTheme="majorBidi" w:hAnsiTheme="majorBidi" w:cstheme="majorBidi"/>
          <w:lang w:bidi="he-IL"/>
        </w:rPr>
        <w:t>Stimuli were associate with Go cue in every training run (100% contingency Go stimuli), in half of the training runs (50% contingency Go stimuli), or in none of the training run (NoGo stimuli).</w:t>
      </w:r>
    </w:p>
    <w:p w:rsidR="000F0863" w:rsidRPr="006E12BB" w:rsidRDefault="000F0863" w:rsidP="0053042A">
      <w:pPr>
        <w:spacing w:line="360" w:lineRule="auto"/>
        <w:contextualSpacing/>
        <w:jc w:val="both"/>
        <w:rPr>
          <w:rFonts w:asciiTheme="majorBidi" w:hAnsiTheme="majorBidi" w:cstheme="majorBidi"/>
          <w:lang w:bidi="he-IL"/>
        </w:rPr>
      </w:pPr>
    </w:p>
    <w:p w:rsidR="000F0863" w:rsidRDefault="003B6621" w:rsidP="00717F18">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003F36C8" w:rsidRPr="006E12BB">
        <w:rPr>
          <w:rFonts w:asciiTheme="majorBidi" w:hAnsiTheme="majorBidi" w:cstheme="majorBidi"/>
          <w:lang w:bidi="he-IL"/>
        </w:rPr>
        <w:t xml:space="preserve">Go allocation </w:t>
      </w:r>
      <w:r w:rsidR="00BE204B" w:rsidRPr="006E12BB">
        <w:rPr>
          <w:rFonts w:asciiTheme="majorBidi" w:hAnsiTheme="majorBidi" w:cstheme="majorBidi"/>
          <w:lang w:bidi="he-IL"/>
        </w:rPr>
        <w:t>is</w:t>
      </w:r>
      <w:r w:rsidR="003F36C8" w:rsidRPr="006E12BB">
        <w:rPr>
          <w:rFonts w:asciiTheme="majorBidi" w:hAnsiTheme="majorBidi" w:cstheme="majorBidi"/>
          <w:lang w:bidi="he-IL"/>
        </w:rPr>
        <w:t xml:space="preserve"> decided</w:t>
      </w:r>
      <w:r w:rsidR="00BE204B" w:rsidRPr="006E12BB">
        <w:rPr>
          <w:rFonts w:asciiTheme="majorBidi" w:hAnsiTheme="majorBidi" w:cstheme="majorBidi"/>
          <w:lang w:bidi="he-IL"/>
        </w:rPr>
        <w:t xml:space="preserve"> based on initial subjective preferences, so that Go and NoGo stimuli</w:t>
      </w:r>
      <w:r w:rsidR="00193E53">
        <w:rPr>
          <w:rFonts w:asciiTheme="majorBidi" w:hAnsiTheme="majorBidi" w:cstheme="majorBidi"/>
          <w:lang w:bidi="he-IL"/>
        </w:rPr>
        <w:t>,</w:t>
      </w:r>
      <w:r w:rsidR="00BE204B" w:rsidRPr="006E12BB">
        <w:rPr>
          <w:rFonts w:asciiTheme="majorBidi" w:hAnsiTheme="majorBidi" w:cstheme="majorBidi"/>
          <w:lang w:bidi="he-IL"/>
        </w:rPr>
        <w:t xml:space="preserve"> </w:t>
      </w:r>
      <w:r w:rsidR="00193E53" w:rsidRPr="006E12BB">
        <w:rPr>
          <w:rFonts w:asciiTheme="majorBidi" w:hAnsiTheme="majorBidi" w:cstheme="majorBidi"/>
          <w:lang w:bidi="he-IL"/>
        </w:rPr>
        <w:t>as well as 50% Go to 100% Go associations</w:t>
      </w:r>
      <w:r w:rsidR="00193E53">
        <w:rPr>
          <w:rFonts w:asciiTheme="majorBidi" w:hAnsiTheme="majorBidi" w:cstheme="majorBidi"/>
          <w:lang w:bidi="he-IL"/>
        </w:rPr>
        <w:t>, are all</w:t>
      </w:r>
      <w:r w:rsidR="00BE204B" w:rsidRPr="006E12BB">
        <w:rPr>
          <w:rFonts w:asciiTheme="majorBidi" w:hAnsiTheme="majorBidi" w:cstheme="majorBidi"/>
          <w:lang w:bidi="he-IL"/>
        </w:rPr>
        <w:t xml:space="preserve"> matched </w:t>
      </w:r>
      <w:r w:rsidR="00193E53">
        <w:rPr>
          <w:rFonts w:asciiTheme="majorBidi" w:hAnsiTheme="majorBidi" w:cstheme="majorBidi"/>
          <w:lang w:bidi="he-IL"/>
        </w:rPr>
        <w:t>on</w:t>
      </w:r>
      <w:r w:rsidR="00BE204B" w:rsidRPr="006E12BB">
        <w:rPr>
          <w:rFonts w:asciiTheme="majorBidi" w:hAnsiTheme="majorBidi" w:cstheme="majorBidi"/>
          <w:lang w:bidi="he-IL"/>
        </w:rPr>
        <w:t xml:space="preserve"> </w:t>
      </w:r>
      <w:r w:rsidR="00193E53">
        <w:rPr>
          <w:rFonts w:asciiTheme="majorBidi" w:hAnsiTheme="majorBidi" w:cstheme="majorBidi"/>
          <w:lang w:bidi="he-IL"/>
        </w:rPr>
        <w:t>initial-</w:t>
      </w:r>
      <w:r w:rsidR="00BE204B" w:rsidRPr="006E12BB">
        <w:rPr>
          <w:rFonts w:asciiTheme="majorBidi" w:hAnsiTheme="majorBidi" w:cstheme="majorBidi"/>
          <w:lang w:bidi="he-IL"/>
        </w:rPr>
        <w:t>value</w:t>
      </w:r>
      <w:r w:rsidR="003F36C8" w:rsidRPr="006E12BB">
        <w:rPr>
          <w:rFonts w:asciiTheme="majorBidi" w:hAnsiTheme="majorBidi" w:cstheme="majorBidi"/>
          <w:lang w:bidi="he-IL"/>
        </w:rPr>
        <w:t>. The highest and lowest value categories (ranks 1-8 and 73-80)</w:t>
      </w:r>
      <w:r w:rsidR="009366BF" w:rsidRPr="006E12BB">
        <w:rPr>
          <w:rFonts w:asciiTheme="majorBidi" w:hAnsiTheme="majorBidi" w:cstheme="majorBidi"/>
          <w:lang w:bidi="he-IL"/>
        </w:rPr>
        <w:t xml:space="preserve"> </w:t>
      </w:r>
      <w:r w:rsidR="00BE204B" w:rsidRPr="006E12BB">
        <w:rPr>
          <w:rFonts w:asciiTheme="majorBidi" w:hAnsiTheme="majorBidi" w:cstheme="majorBidi"/>
          <w:lang w:bidi="he-IL"/>
        </w:rPr>
        <w:t>are</w:t>
      </w:r>
      <w:r w:rsidR="009366BF" w:rsidRPr="006E12BB">
        <w:rPr>
          <w:rFonts w:asciiTheme="majorBidi" w:hAnsiTheme="majorBidi" w:cstheme="majorBidi"/>
          <w:lang w:bidi="he-IL"/>
        </w:rPr>
        <w:t xml:space="preserve"> all</w:t>
      </w:r>
      <w:r w:rsidR="00BE204B" w:rsidRPr="006E12BB">
        <w:rPr>
          <w:rFonts w:asciiTheme="majorBidi" w:hAnsiTheme="majorBidi" w:cstheme="majorBidi"/>
          <w:lang w:bidi="he-IL"/>
        </w:rPr>
        <w:t xml:space="preserve"> allocated to be</w:t>
      </w:r>
      <w:r w:rsidR="009366BF" w:rsidRPr="006E12BB">
        <w:rPr>
          <w:rFonts w:asciiTheme="majorBidi" w:hAnsiTheme="majorBidi" w:cstheme="majorBidi"/>
          <w:lang w:bidi="he-IL"/>
        </w:rPr>
        <w:t xml:space="preserve"> NoGo</w:t>
      </w:r>
      <w:r w:rsidR="00BE204B" w:rsidRPr="006E12BB">
        <w:rPr>
          <w:rFonts w:asciiTheme="majorBidi" w:hAnsiTheme="majorBidi" w:cstheme="majorBidi"/>
          <w:lang w:bidi="he-IL"/>
        </w:rPr>
        <w:t xml:space="preserve"> stimuli</w:t>
      </w:r>
      <w:r w:rsidR="009366BF" w:rsidRPr="006E12BB">
        <w:rPr>
          <w:rFonts w:asciiTheme="majorBidi" w:hAnsiTheme="majorBidi" w:cstheme="majorBidi"/>
          <w:lang w:bidi="he-IL"/>
        </w:rPr>
        <w:t xml:space="preserve">. In each value category, 4 out of the 8 stimuli are Go and the rest NoGo, so that the mean rank of Go and NoGo is </w:t>
      </w:r>
      <w:r w:rsidR="00BE204B" w:rsidRPr="006E12BB">
        <w:rPr>
          <w:rFonts w:asciiTheme="majorBidi" w:hAnsiTheme="majorBidi" w:cstheme="majorBidi"/>
          <w:lang w:bidi="he-IL"/>
        </w:rPr>
        <w:t>matched</w:t>
      </w:r>
      <w:r w:rsidR="009366BF" w:rsidRPr="006E12BB">
        <w:rPr>
          <w:rFonts w:asciiTheme="majorBidi" w:hAnsiTheme="majorBidi" w:cstheme="majorBidi"/>
          <w:lang w:bidi="he-IL"/>
        </w:rPr>
        <w:t xml:space="preserve"> - e.g. for the value category with the stimuli ranked 9-16, for Go allocation stimuli 9, </w:t>
      </w:r>
      <w:r w:rsidR="00E840C1" w:rsidRPr="006E12BB">
        <w:rPr>
          <w:rFonts w:asciiTheme="majorBidi" w:hAnsiTheme="majorBidi" w:cstheme="majorBidi"/>
          <w:lang w:bidi="he-IL"/>
        </w:rPr>
        <w:t>12</w:t>
      </w:r>
      <w:r w:rsidR="009366BF" w:rsidRPr="006E12BB">
        <w:rPr>
          <w:rFonts w:asciiTheme="majorBidi" w:hAnsiTheme="majorBidi" w:cstheme="majorBidi"/>
          <w:lang w:bidi="he-IL"/>
        </w:rPr>
        <w:t xml:space="preserve">, </w:t>
      </w:r>
      <w:r w:rsidR="00E840C1" w:rsidRPr="006E12BB">
        <w:rPr>
          <w:rFonts w:asciiTheme="majorBidi" w:hAnsiTheme="majorBidi" w:cstheme="majorBidi"/>
          <w:lang w:bidi="he-IL"/>
        </w:rPr>
        <w:t>13</w:t>
      </w:r>
      <w:r w:rsidR="009366BF" w:rsidRPr="006E12BB">
        <w:rPr>
          <w:rFonts w:asciiTheme="majorBidi" w:hAnsiTheme="majorBidi" w:cstheme="majorBidi"/>
          <w:lang w:bidi="he-IL"/>
        </w:rPr>
        <w:t>, and 16 would be selected (mean rank = 12.5</w:t>
      </w:r>
      <w:r w:rsidR="00BE204B" w:rsidRPr="006E12BB">
        <w:rPr>
          <w:rFonts w:asciiTheme="majorBidi" w:hAnsiTheme="majorBidi" w:cstheme="majorBidi"/>
          <w:lang w:bidi="he-IL"/>
        </w:rPr>
        <w:t xml:space="preserve"> both for Go and NoGo stimuli</w:t>
      </w:r>
      <w:r w:rsidR="009366BF" w:rsidRPr="006E12BB">
        <w:rPr>
          <w:rFonts w:asciiTheme="majorBidi" w:hAnsiTheme="majorBidi" w:cstheme="majorBidi"/>
          <w:lang w:bidi="he-IL"/>
        </w:rPr>
        <w:t xml:space="preserve">). </w:t>
      </w:r>
      <w:r w:rsidR="002140BD" w:rsidRPr="006E12BB">
        <w:rPr>
          <w:rFonts w:asciiTheme="majorBidi" w:hAnsiTheme="majorBidi" w:cstheme="majorBidi"/>
          <w:lang w:bidi="he-IL"/>
        </w:rPr>
        <w:t xml:space="preserve">Similar method will be used to balance the allocation to 100% versus 50% association stimuli. </w:t>
      </w:r>
      <w:r w:rsidR="00BA4D21">
        <w:rPr>
          <w:rFonts w:asciiTheme="majorBidi" w:hAnsiTheme="majorBidi" w:cstheme="majorBidi"/>
          <w:lang w:bidi="he-IL"/>
        </w:rPr>
        <w:t>In total</w:t>
      </w:r>
      <w:r w:rsidR="0039676D">
        <w:rPr>
          <w:rFonts w:asciiTheme="majorBidi" w:hAnsiTheme="majorBidi" w:cstheme="majorBidi"/>
          <w:lang w:bidi="he-IL"/>
        </w:rPr>
        <w:t>,</w:t>
      </w:r>
      <w:r w:rsidR="00BA4D21">
        <w:rPr>
          <w:rFonts w:asciiTheme="majorBidi" w:hAnsiTheme="majorBidi" w:cstheme="majorBidi"/>
          <w:lang w:bidi="he-IL"/>
        </w:rPr>
        <w:t xml:space="preserve"> 32 NoGo stimuli (four stimuli in eight</w:t>
      </w:r>
      <w:r w:rsidR="0039676D">
        <w:rPr>
          <w:rFonts w:asciiTheme="majorBidi" w:hAnsiTheme="majorBidi" w:cstheme="majorBidi"/>
          <w:lang w:bidi="he-IL"/>
        </w:rPr>
        <w:t xml:space="preserve"> of the</w:t>
      </w:r>
      <w:r w:rsidR="00BA4D21">
        <w:rPr>
          <w:rFonts w:asciiTheme="majorBidi" w:hAnsiTheme="majorBidi" w:cstheme="majorBidi"/>
          <w:lang w:bidi="he-IL"/>
        </w:rPr>
        <w:t xml:space="preserve"> value-categories) are value-</w:t>
      </w:r>
      <w:r w:rsidR="00BA4D21">
        <w:rPr>
          <w:rFonts w:asciiTheme="majorBidi" w:hAnsiTheme="majorBidi" w:cstheme="majorBidi"/>
          <w:lang w:bidi="he-IL"/>
        </w:rPr>
        <w:lastRenderedPageBreak/>
        <w:t xml:space="preserve">matched with 32 Go stimuli. Of the Go stimuli, 16 are associated with the cue with 100% contingency, and 16 with 50% contingency. </w:t>
      </w:r>
      <w:r w:rsidR="0039676D">
        <w:rPr>
          <w:rFonts w:asciiTheme="majorBidi" w:hAnsiTheme="majorBidi" w:cstheme="majorBidi"/>
          <w:lang w:bidi="he-IL"/>
        </w:rPr>
        <w:t xml:space="preserve">Throughout the entire task, 30% of all trials require Go response, similarly to previous CAT experiments. </w:t>
      </w:r>
      <w:r w:rsidR="002140BD" w:rsidRPr="006E12BB">
        <w:rPr>
          <w:rFonts w:asciiTheme="majorBidi" w:hAnsiTheme="majorBidi" w:cstheme="majorBidi"/>
          <w:lang w:bidi="he-IL"/>
        </w:rPr>
        <w:t xml:space="preserve">See </w:t>
      </w:r>
      <w:r w:rsidR="00193E53">
        <w:rPr>
          <w:rFonts w:asciiTheme="majorBidi" w:hAnsiTheme="majorBidi" w:cstheme="majorBidi"/>
          <w:lang w:bidi="he-IL"/>
        </w:rPr>
        <w:t xml:space="preserve">an example illustration in </w:t>
      </w:r>
      <w:r w:rsidR="002140BD" w:rsidRPr="006E12BB">
        <w:rPr>
          <w:rFonts w:asciiTheme="majorBidi" w:hAnsiTheme="majorBidi" w:cstheme="majorBidi"/>
          <w:lang w:bidi="he-IL"/>
        </w:rPr>
        <w:t xml:space="preserve">Figure </w:t>
      </w:r>
      <w:r w:rsidR="00717F18">
        <w:rPr>
          <w:rFonts w:asciiTheme="majorBidi" w:hAnsiTheme="majorBidi" w:cstheme="majorBidi"/>
          <w:lang w:bidi="he-IL"/>
        </w:rPr>
        <w:t>5</w:t>
      </w:r>
      <w:r w:rsidR="002140BD" w:rsidRPr="006E12BB">
        <w:rPr>
          <w:rFonts w:asciiTheme="majorBidi" w:hAnsiTheme="majorBidi" w:cstheme="majorBidi"/>
          <w:lang w:bidi="he-IL"/>
        </w:rPr>
        <w:t>.</w:t>
      </w:r>
    </w:p>
    <w:p w:rsidR="0053042A" w:rsidRPr="006E12BB" w:rsidRDefault="0053042A" w:rsidP="000F0863">
      <w:pPr>
        <w:spacing w:line="240" w:lineRule="auto"/>
        <w:contextualSpacing/>
        <w:jc w:val="both"/>
        <w:rPr>
          <w:rFonts w:asciiTheme="majorBidi" w:hAnsiTheme="majorBidi" w:cstheme="majorBidi"/>
          <w:lang w:bidi="he-IL"/>
        </w:rPr>
      </w:pPr>
    </w:p>
    <w:tbl>
      <w:tblPr>
        <w:tblStyle w:val="TableGrid"/>
        <w:tblW w:w="8061" w:type="dxa"/>
        <w:jc w:val="center"/>
        <w:tblLayout w:type="fixed"/>
        <w:tblLook w:val="04A0" w:firstRow="1" w:lastRow="0" w:firstColumn="1" w:lastColumn="0" w:noHBand="0" w:noVBand="1"/>
      </w:tblPr>
      <w:tblGrid>
        <w:gridCol w:w="1163"/>
        <w:gridCol w:w="1396"/>
        <w:gridCol w:w="1756"/>
        <w:gridCol w:w="366"/>
        <w:gridCol w:w="348"/>
        <w:gridCol w:w="1396"/>
        <w:gridCol w:w="1636"/>
      </w:tblGrid>
      <w:tr w:rsidR="00E840C1" w:rsidRPr="006E12BB" w:rsidTr="00E840C1">
        <w:trPr>
          <w:jc w:val="center"/>
        </w:trPr>
        <w:tc>
          <w:tcPr>
            <w:tcW w:w="1163" w:type="dxa"/>
          </w:tcPr>
          <w:p w:rsidR="00E840C1"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 xml:space="preserve">Value </w:t>
            </w:r>
          </w:p>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category</w:t>
            </w:r>
          </w:p>
        </w:tc>
        <w:tc>
          <w:tcPr>
            <w:tcW w:w="1396" w:type="dxa"/>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Value ranks range</w:t>
            </w:r>
          </w:p>
        </w:tc>
        <w:tc>
          <w:tcPr>
            <w:tcW w:w="1756" w:type="dxa"/>
            <w:tcBorders>
              <w:right w:val="single" w:sz="4" w:space="0" w:color="000000" w:themeColor="text1"/>
            </w:tcBorders>
          </w:tcPr>
          <w:p w:rsidR="00E840C1"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 xml:space="preserve">Contingency </w:t>
            </w:r>
          </w:p>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 xml:space="preserve">for Go stimuli </w:t>
            </w:r>
          </w:p>
        </w:tc>
        <w:tc>
          <w:tcPr>
            <w:tcW w:w="366" w:type="dxa"/>
            <w:tcBorders>
              <w:top w:val="nil"/>
              <w:left w:val="single" w:sz="4" w:space="0" w:color="000000" w:themeColor="text1"/>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nil"/>
              <w:left w:val="nil"/>
              <w:bottom w:val="single" w:sz="4" w:space="0" w:color="000000"/>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Value rank</w:t>
            </w:r>
          </w:p>
        </w:tc>
        <w:tc>
          <w:tcPr>
            <w:tcW w:w="163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 xml:space="preserve">Go </w:t>
            </w:r>
            <w:r w:rsidR="00E840C1" w:rsidRPr="006E12BB">
              <w:rPr>
                <w:rFonts w:asciiTheme="majorBidi" w:hAnsiTheme="majorBidi" w:cstheme="majorBidi"/>
              </w:rPr>
              <w:t>a</w:t>
            </w:r>
            <w:r w:rsidRPr="006E12BB">
              <w:rPr>
                <w:rFonts w:asciiTheme="majorBidi" w:hAnsiTheme="majorBidi" w:cstheme="majorBidi"/>
              </w:rPr>
              <w:t>llocation</w:t>
            </w:r>
          </w:p>
        </w:tc>
      </w:tr>
      <w:tr w:rsidR="00E840C1" w:rsidRPr="006E12BB" w:rsidTr="00E840C1">
        <w:trPr>
          <w:jc w:val="center"/>
        </w:trPr>
        <w:tc>
          <w:tcPr>
            <w:tcW w:w="1163"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w:t>
            </w:r>
          </w:p>
        </w:tc>
        <w:tc>
          <w:tcPr>
            <w:tcW w:w="139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 – 8</w:t>
            </w:r>
          </w:p>
        </w:tc>
        <w:tc>
          <w:tcPr>
            <w:tcW w:w="1756" w:type="dxa"/>
            <w:tcBorders>
              <w:right w:val="single" w:sz="4" w:space="0" w:color="000000" w:themeColor="text1"/>
            </w:tcBorders>
          </w:tcPr>
          <w:p w:rsidR="002140BD" w:rsidRPr="006E12BB" w:rsidRDefault="0039676D" w:rsidP="0053042A">
            <w:pPr>
              <w:spacing w:line="240" w:lineRule="auto"/>
              <w:contextualSpacing/>
              <w:jc w:val="center"/>
              <w:rPr>
                <w:rFonts w:asciiTheme="majorBidi" w:hAnsiTheme="majorBidi" w:cstheme="majorBidi"/>
              </w:rPr>
            </w:pPr>
            <w:r>
              <w:rPr>
                <w:rFonts w:asciiTheme="majorBidi" w:hAnsiTheme="majorBidi" w:cstheme="majorBidi"/>
              </w:rPr>
              <w:t xml:space="preserve">All </w:t>
            </w:r>
            <w:r w:rsidR="002140BD" w:rsidRPr="006E12BB">
              <w:rPr>
                <w:rFonts w:asciiTheme="majorBidi" w:hAnsiTheme="majorBidi" w:cstheme="majorBidi"/>
              </w:rPr>
              <w:t>NoGo</w:t>
            </w:r>
          </w:p>
        </w:tc>
        <w:tc>
          <w:tcPr>
            <w:tcW w:w="366" w:type="dxa"/>
            <w:tcBorders>
              <w:top w:val="nil"/>
              <w:left w:val="single" w:sz="4" w:space="0" w:color="000000" w:themeColor="text1"/>
              <w:bottom w:val="single" w:sz="4" w:space="0" w:color="000000"/>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single" w:sz="4" w:space="0" w:color="000000"/>
              <w:left w:val="single" w:sz="4" w:space="0" w:color="000000"/>
              <w:bottom w:val="nil"/>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9</w:t>
            </w:r>
          </w:p>
        </w:tc>
        <w:tc>
          <w:tcPr>
            <w:tcW w:w="1636" w:type="dxa"/>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 xml:space="preserve">100% </w:t>
            </w:r>
            <w:r w:rsidR="002140BD" w:rsidRPr="006E12BB">
              <w:rPr>
                <w:rFonts w:asciiTheme="majorBidi" w:hAnsiTheme="majorBidi" w:cstheme="majorBidi"/>
              </w:rPr>
              <w:t>Go</w:t>
            </w:r>
          </w:p>
        </w:tc>
      </w:tr>
      <w:tr w:rsidR="00E840C1" w:rsidRPr="006E12BB" w:rsidTr="00E840C1">
        <w:trPr>
          <w:jc w:val="center"/>
        </w:trPr>
        <w:tc>
          <w:tcPr>
            <w:tcW w:w="1163"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2</w:t>
            </w:r>
          </w:p>
        </w:tc>
        <w:tc>
          <w:tcPr>
            <w:tcW w:w="139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9 – 16</w:t>
            </w:r>
          </w:p>
        </w:tc>
        <w:tc>
          <w:tcPr>
            <w:tcW w:w="1756" w:type="dxa"/>
            <w:tcBorders>
              <w:right w:val="single" w:sz="4" w:space="0" w:color="000000" w:themeColor="text1"/>
            </w:tcBorders>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100%</w:t>
            </w:r>
          </w:p>
        </w:tc>
        <w:tc>
          <w:tcPr>
            <w:tcW w:w="366" w:type="dxa"/>
            <w:tcBorders>
              <w:top w:val="single" w:sz="4" w:space="0" w:color="000000"/>
              <w:left w:val="single" w:sz="4" w:space="0" w:color="000000" w:themeColor="text1"/>
              <w:bottom w:val="single" w:sz="4" w:space="0" w:color="000000"/>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nil"/>
              <w:left w:val="nil"/>
              <w:bottom w:val="nil"/>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10</w:t>
            </w:r>
          </w:p>
        </w:tc>
        <w:tc>
          <w:tcPr>
            <w:tcW w:w="1636" w:type="dxa"/>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NoGo</w:t>
            </w:r>
          </w:p>
        </w:tc>
      </w:tr>
      <w:tr w:rsidR="00E840C1" w:rsidRPr="006E12BB" w:rsidTr="00E840C1">
        <w:trPr>
          <w:jc w:val="center"/>
        </w:trPr>
        <w:tc>
          <w:tcPr>
            <w:tcW w:w="1163"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3</w:t>
            </w:r>
          </w:p>
        </w:tc>
        <w:tc>
          <w:tcPr>
            <w:tcW w:w="139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17 – 24</w:t>
            </w:r>
          </w:p>
        </w:tc>
        <w:tc>
          <w:tcPr>
            <w:tcW w:w="1756" w:type="dxa"/>
            <w:tcBorders>
              <w:right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50%</w:t>
            </w:r>
          </w:p>
        </w:tc>
        <w:tc>
          <w:tcPr>
            <w:tcW w:w="366" w:type="dxa"/>
            <w:tcBorders>
              <w:top w:val="single" w:sz="4" w:space="0" w:color="000000"/>
              <w:left w:val="single" w:sz="4" w:space="0" w:color="000000" w:themeColor="text1"/>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11</w:t>
            </w:r>
          </w:p>
        </w:tc>
        <w:tc>
          <w:tcPr>
            <w:tcW w:w="163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NoGo</w:t>
            </w:r>
          </w:p>
        </w:tc>
      </w:tr>
      <w:tr w:rsidR="00E840C1" w:rsidRPr="006E12BB" w:rsidTr="00E840C1">
        <w:trPr>
          <w:jc w:val="center"/>
        </w:trPr>
        <w:tc>
          <w:tcPr>
            <w:tcW w:w="1163"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4</w:t>
            </w:r>
          </w:p>
        </w:tc>
        <w:tc>
          <w:tcPr>
            <w:tcW w:w="139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25 – 32</w:t>
            </w:r>
          </w:p>
        </w:tc>
        <w:tc>
          <w:tcPr>
            <w:tcW w:w="1756" w:type="dxa"/>
            <w:tcBorders>
              <w:right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50%</w:t>
            </w:r>
          </w:p>
        </w:tc>
        <w:tc>
          <w:tcPr>
            <w:tcW w:w="366" w:type="dxa"/>
            <w:tcBorders>
              <w:top w:val="nil"/>
              <w:left w:val="single" w:sz="4" w:space="0" w:color="000000" w:themeColor="text1"/>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12</w:t>
            </w:r>
          </w:p>
        </w:tc>
        <w:tc>
          <w:tcPr>
            <w:tcW w:w="163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100% Go</w:t>
            </w:r>
          </w:p>
        </w:tc>
      </w:tr>
      <w:tr w:rsidR="00E840C1" w:rsidRPr="006E12BB" w:rsidTr="00E840C1">
        <w:trPr>
          <w:jc w:val="center"/>
        </w:trPr>
        <w:tc>
          <w:tcPr>
            <w:tcW w:w="1163"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w:t>
            </w:r>
          </w:p>
        </w:tc>
        <w:tc>
          <w:tcPr>
            <w:tcW w:w="139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33 – 40</w:t>
            </w:r>
          </w:p>
        </w:tc>
        <w:tc>
          <w:tcPr>
            <w:tcW w:w="1756" w:type="dxa"/>
            <w:tcBorders>
              <w:right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100%</w:t>
            </w:r>
          </w:p>
        </w:tc>
        <w:tc>
          <w:tcPr>
            <w:tcW w:w="366" w:type="dxa"/>
            <w:tcBorders>
              <w:top w:val="nil"/>
              <w:left w:val="single" w:sz="4" w:space="0" w:color="000000" w:themeColor="text1"/>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13</w:t>
            </w:r>
          </w:p>
        </w:tc>
        <w:tc>
          <w:tcPr>
            <w:tcW w:w="163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100% Go</w:t>
            </w:r>
          </w:p>
        </w:tc>
      </w:tr>
      <w:tr w:rsidR="00E840C1" w:rsidRPr="006E12BB" w:rsidTr="00E840C1">
        <w:trPr>
          <w:jc w:val="center"/>
        </w:trPr>
        <w:tc>
          <w:tcPr>
            <w:tcW w:w="1163"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6</w:t>
            </w:r>
          </w:p>
        </w:tc>
        <w:tc>
          <w:tcPr>
            <w:tcW w:w="139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41 – 48</w:t>
            </w:r>
          </w:p>
        </w:tc>
        <w:tc>
          <w:tcPr>
            <w:tcW w:w="1756" w:type="dxa"/>
            <w:tcBorders>
              <w:right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100%</w:t>
            </w:r>
          </w:p>
        </w:tc>
        <w:tc>
          <w:tcPr>
            <w:tcW w:w="366" w:type="dxa"/>
            <w:tcBorders>
              <w:top w:val="nil"/>
              <w:left w:val="single" w:sz="4" w:space="0" w:color="000000" w:themeColor="text1"/>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14</w:t>
            </w:r>
          </w:p>
        </w:tc>
        <w:tc>
          <w:tcPr>
            <w:tcW w:w="163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NoGo</w:t>
            </w:r>
          </w:p>
        </w:tc>
      </w:tr>
      <w:tr w:rsidR="00E840C1" w:rsidRPr="006E12BB" w:rsidTr="00E840C1">
        <w:trPr>
          <w:jc w:val="center"/>
        </w:trPr>
        <w:tc>
          <w:tcPr>
            <w:tcW w:w="1163"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7</w:t>
            </w:r>
          </w:p>
        </w:tc>
        <w:tc>
          <w:tcPr>
            <w:tcW w:w="139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49 – 56</w:t>
            </w:r>
          </w:p>
        </w:tc>
        <w:tc>
          <w:tcPr>
            <w:tcW w:w="1756" w:type="dxa"/>
            <w:tcBorders>
              <w:right w:val="single" w:sz="4" w:space="0" w:color="000000" w:themeColor="text1"/>
            </w:tcBorders>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50</w:t>
            </w:r>
            <w:r w:rsidR="002140BD" w:rsidRPr="006E12BB">
              <w:rPr>
                <w:rFonts w:asciiTheme="majorBidi" w:hAnsiTheme="majorBidi" w:cstheme="majorBidi"/>
              </w:rPr>
              <w:t>%</w:t>
            </w:r>
          </w:p>
        </w:tc>
        <w:tc>
          <w:tcPr>
            <w:tcW w:w="366" w:type="dxa"/>
            <w:tcBorders>
              <w:top w:val="nil"/>
              <w:left w:val="single" w:sz="4" w:space="0" w:color="000000" w:themeColor="text1"/>
              <w:bottom w:val="nil"/>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nil"/>
              <w:righ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left w:val="single" w:sz="4" w:space="0" w:color="000000"/>
            </w:tcBorders>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15</w:t>
            </w:r>
          </w:p>
        </w:tc>
        <w:tc>
          <w:tcPr>
            <w:tcW w:w="1636" w:type="dxa"/>
          </w:tcPr>
          <w:p w:rsidR="002140BD"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NoGo</w:t>
            </w:r>
          </w:p>
        </w:tc>
      </w:tr>
      <w:tr w:rsidR="00E840C1" w:rsidRPr="006E12BB" w:rsidTr="00E840C1">
        <w:trPr>
          <w:jc w:val="center"/>
        </w:trPr>
        <w:tc>
          <w:tcPr>
            <w:tcW w:w="1163"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8</w:t>
            </w:r>
          </w:p>
        </w:tc>
        <w:tc>
          <w:tcPr>
            <w:tcW w:w="1396" w:type="dxa"/>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57 – 64</w:t>
            </w:r>
          </w:p>
        </w:tc>
        <w:tc>
          <w:tcPr>
            <w:tcW w:w="1756" w:type="dxa"/>
            <w:tcBorders>
              <w:right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50%</w:t>
            </w:r>
          </w:p>
        </w:tc>
        <w:tc>
          <w:tcPr>
            <w:tcW w:w="366" w:type="dxa"/>
            <w:tcBorders>
              <w:top w:val="nil"/>
              <w:left w:val="single" w:sz="4" w:space="0" w:color="000000" w:themeColor="text1"/>
              <w:bottom w:val="nil"/>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348" w:type="dxa"/>
            <w:tcBorders>
              <w:top w:val="nil"/>
              <w:left w:val="single" w:sz="4" w:space="0" w:color="000000"/>
              <w:bottom w:val="single" w:sz="4" w:space="0" w:color="000000"/>
              <w:right w:val="single" w:sz="4" w:space="0" w:color="000000"/>
            </w:tcBorders>
          </w:tcPr>
          <w:p w:rsidR="00E840C1" w:rsidRPr="006E12BB" w:rsidRDefault="00E840C1" w:rsidP="0053042A">
            <w:pPr>
              <w:spacing w:line="240" w:lineRule="auto"/>
              <w:contextualSpacing/>
              <w:jc w:val="center"/>
              <w:rPr>
                <w:rFonts w:asciiTheme="majorBidi" w:hAnsiTheme="majorBidi" w:cstheme="majorBidi"/>
              </w:rPr>
            </w:pPr>
          </w:p>
        </w:tc>
        <w:tc>
          <w:tcPr>
            <w:tcW w:w="1396" w:type="dxa"/>
            <w:tcBorders>
              <w:left w:val="single" w:sz="4" w:space="0" w:color="000000"/>
              <w:bottom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16</w:t>
            </w:r>
          </w:p>
        </w:tc>
        <w:tc>
          <w:tcPr>
            <w:tcW w:w="1636" w:type="dxa"/>
            <w:tcBorders>
              <w:bottom w:val="single" w:sz="4" w:space="0" w:color="000000" w:themeColor="text1"/>
            </w:tcBorders>
          </w:tcPr>
          <w:p w:rsidR="00E840C1" w:rsidRPr="006E12BB" w:rsidRDefault="00E840C1" w:rsidP="0053042A">
            <w:pPr>
              <w:spacing w:line="240" w:lineRule="auto"/>
              <w:contextualSpacing/>
              <w:jc w:val="center"/>
              <w:rPr>
                <w:rFonts w:asciiTheme="majorBidi" w:hAnsiTheme="majorBidi" w:cstheme="majorBidi"/>
              </w:rPr>
            </w:pPr>
            <w:r w:rsidRPr="006E12BB">
              <w:rPr>
                <w:rFonts w:asciiTheme="majorBidi" w:hAnsiTheme="majorBidi" w:cstheme="majorBidi"/>
              </w:rPr>
              <w:t>100% Go</w:t>
            </w:r>
          </w:p>
        </w:tc>
      </w:tr>
      <w:tr w:rsidR="00E840C1" w:rsidRPr="006E12BB" w:rsidTr="00E840C1">
        <w:trPr>
          <w:jc w:val="center"/>
        </w:trPr>
        <w:tc>
          <w:tcPr>
            <w:tcW w:w="1163"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9</w:t>
            </w:r>
          </w:p>
        </w:tc>
        <w:tc>
          <w:tcPr>
            <w:tcW w:w="139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65 – 72</w:t>
            </w:r>
          </w:p>
        </w:tc>
        <w:tc>
          <w:tcPr>
            <w:tcW w:w="1756" w:type="dxa"/>
            <w:tcBorders>
              <w:right w:val="single" w:sz="4" w:space="0" w:color="000000" w:themeColor="text1"/>
            </w:tcBorders>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100%</w:t>
            </w:r>
          </w:p>
        </w:tc>
        <w:tc>
          <w:tcPr>
            <w:tcW w:w="366" w:type="dxa"/>
            <w:tcBorders>
              <w:top w:val="nil"/>
              <w:left w:val="single" w:sz="4" w:space="0" w:color="000000" w:themeColor="text1"/>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single" w:sz="4" w:space="0" w:color="000000"/>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top w:val="single" w:sz="4" w:space="0" w:color="000000" w:themeColor="text1"/>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1636" w:type="dxa"/>
            <w:tcBorders>
              <w:top w:val="single" w:sz="4" w:space="0" w:color="000000" w:themeColor="text1"/>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r>
      <w:tr w:rsidR="00E840C1" w:rsidRPr="006E12BB" w:rsidTr="00E840C1">
        <w:trPr>
          <w:jc w:val="center"/>
        </w:trPr>
        <w:tc>
          <w:tcPr>
            <w:tcW w:w="1163"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10</w:t>
            </w:r>
          </w:p>
        </w:tc>
        <w:tc>
          <w:tcPr>
            <w:tcW w:w="1396" w:type="dxa"/>
          </w:tcPr>
          <w:p w:rsidR="002140BD" w:rsidRPr="006E12BB" w:rsidRDefault="002140BD" w:rsidP="0053042A">
            <w:pPr>
              <w:spacing w:line="240" w:lineRule="auto"/>
              <w:contextualSpacing/>
              <w:jc w:val="center"/>
              <w:rPr>
                <w:rFonts w:asciiTheme="majorBidi" w:hAnsiTheme="majorBidi" w:cstheme="majorBidi"/>
              </w:rPr>
            </w:pPr>
            <w:r w:rsidRPr="006E12BB">
              <w:rPr>
                <w:rFonts w:asciiTheme="majorBidi" w:hAnsiTheme="majorBidi" w:cstheme="majorBidi"/>
              </w:rPr>
              <w:t>73 – 80</w:t>
            </w:r>
          </w:p>
        </w:tc>
        <w:tc>
          <w:tcPr>
            <w:tcW w:w="1756" w:type="dxa"/>
            <w:tcBorders>
              <w:right w:val="single" w:sz="4" w:space="0" w:color="000000" w:themeColor="text1"/>
            </w:tcBorders>
          </w:tcPr>
          <w:p w:rsidR="002140BD" w:rsidRPr="006E12BB" w:rsidRDefault="0039676D" w:rsidP="0053042A">
            <w:pPr>
              <w:spacing w:line="240" w:lineRule="auto"/>
              <w:contextualSpacing/>
              <w:jc w:val="center"/>
              <w:rPr>
                <w:rFonts w:asciiTheme="majorBidi" w:hAnsiTheme="majorBidi" w:cstheme="majorBidi"/>
              </w:rPr>
            </w:pPr>
            <w:r>
              <w:rPr>
                <w:rFonts w:asciiTheme="majorBidi" w:hAnsiTheme="majorBidi" w:cstheme="majorBidi"/>
              </w:rPr>
              <w:t xml:space="preserve">All </w:t>
            </w:r>
            <w:r w:rsidR="002140BD" w:rsidRPr="006E12BB">
              <w:rPr>
                <w:rFonts w:asciiTheme="majorBidi" w:hAnsiTheme="majorBidi" w:cstheme="majorBidi"/>
              </w:rPr>
              <w:t>NoGo</w:t>
            </w:r>
          </w:p>
        </w:tc>
        <w:tc>
          <w:tcPr>
            <w:tcW w:w="366" w:type="dxa"/>
            <w:tcBorders>
              <w:top w:val="nil"/>
              <w:left w:val="single" w:sz="4" w:space="0" w:color="000000" w:themeColor="text1"/>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348" w:type="dxa"/>
            <w:tcBorders>
              <w:top w:val="nil"/>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1396" w:type="dxa"/>
            <w:tcBorders>
              <w:top w:val="nil"/>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c>
          <w:tcPr>
            <w:tcW w:w="1636" w:type="dxa"/>
            <w:tcBorders>
              <w:top w:val="nil"/>
              <w:left w:val="nil"/>
              <w:bottom w:val="nil"/>
              <w:right w:val="nil"/>
            </w:tcBorders>
          </w:tcPr>
          <w:p w:rsidR="002140BD" w:rsidRPr="006E12BB" w:rsidRDefault="002140BD" w:rsidP="0053042A">
            <w:pPr>
              <w:spacing w:line="240" w:lineRule="auto"/>
              <w:contextualSpacing/>
              <w:jc w:val="center"/>
              <w:rPr>
                <w:rFonts w:asciiTheme="majorBidi" w:hAnsiTheme="majorBidi" w:cstheme="majorBidi"/>
              </w:rPr>
            </w:pPr>
          </w:p>
        </w:tc>
      </w:tr>
    </w:tbl>
    <w:p w:rsidR="001D7838" w:rsidRDefault="00E840C1" w:rsidP="0053042A">
      <w:pPr>
        <w:spacing w:line="240" w:lineRule="auto"/>
        <w:contextualSpacing/>
        <w:jc w:val="both"/>
        <w:rPr>
          <w:rFonts w:asciiTheme="majorBidi" w:hAnsiTheme="majorBidi" w:cstheme="majorBidi"/>
          <w:lang w:bidi="he-IL"/>
        </w:rPr>
      </w:pPr>
      <w:r w:rsidRPr="001D7838">
        <w:rPr>
          <w:rFonts w:asciiTheme="majorBidi" w:hAnsiTheme="majorBidi" w:cstheme="majorBidi"/>
          <w:b/>
          <w:bCs/>
          <w:lang w:bidi="he-IL"/>
        </w:rPr>
        <w:t xml:space="preserve">Figure </w:t>
      </w:r>
      <w:r w:rsidR="00717F18">
        <w:rPr>
          <w:rFonts w:asciiTheme="majorBidi" w:hAnsiTheme="majorBidi" w:cstheme="majorBidi"/>
          <w:b/>
          <w:bCs/>
          <w:lang w:bidi="he-IL"/>
        </w:rPr>
        <w:t>5</w:t>
      </w:r>
      <w:r w:rsidRPr="001D7838">
        <w:rPr>
          <w:rFonts w:asciiTheme="majorBidi" w:hAnsiTheme="majorBidi" w:cstheme="majorBidi"/>
          <w:b/>
          <w:bCs/>
          <w:lang w:bidi="he-IL"/>
        </w:rPr>
        <w:t>.</w:t>
      </w:r>
      <w:r w:rsidRPr="006E12BB">
        <w:rPr>
          <w:rFonts w:asciiTheme="majorBidi" w:hAnsiTheme="majorBidi" w:cstheme="majorBidi"/>
          <w:lang w:bidi="he-IL"/>
        </w:rPr>
        <w:t xml:space="preserve"> Go stimuli allocation illustration. </w:t>
      </w:r>
    </w:p>
    <w:p w:rsidR="00FB2B9D" w:rsidRDefault="00E840C1" w:rsidP="0053042A">
      <w:pPr>
        <w:spacing w:line="240" w:lineRule="auto"/>
        <w:contextualSpacing/>
        <w:jc w:val="both"/>
        <w:rPr>
          <w:rFonts w:asciiTheme="majorBidi" w:hAnsiTheme="majorBidi" w:cstheme="majorBidi"/>
          <w:lang w:bidi="he-IL"/>
        </w:rPr>
      </w:pPr>
      <w:r w:rsidRPr="006E12BB">
        <w:rPr>
          <w:rFonts w:asciiTheme="majorBidi" w:hAnsiTheme="majorBidi" w:cstheme="majorBidi"/>
          <w:lang w:bidi="he-IL"/>
        </w:rPr>
        <w:t xml:space="preserve">Both </w:t>
      </w:r>
      <w:r w:rsidR="00E2554A" w:rsidRPr="006E12BB">
        <w:rPr>
          <w:rFonts w:asciiTheme="majorBidi" w:hAnsiTheme="majorBidi" w:cstheme="majorBidi"/>
          <w:lang w:bidi="he-IL"/>
        </w:rPr>
        <w:t>allocations</w:t>
      </w:r>
      <w:r w:rsidRPr="006E12BB">
        <w:rPr>
          <w:rFonts w:asciiTheme="majorBidi" w:hAnsiTheme="majorBidi" w:cstheme="majorBidi"/>
          <w:lang w:bidi="he-IL"/>
        </w:rPr>
        <w:t xml:space="preserve"> to </w:t>
      </w:r>
      <w:r w:rsidR="00E2554A" w:rsidRPr="006E12BB">
        <w:rPr>
          <w:rFonts w:asciiTheme="majorBidi" w:hAnsiTheme="majorBidi" w:cstheme="majorBidi"/>
          <w:lang w:bidi="he-IL"/>
        </w:rPr>
        <w:t>Go-</w:t>
      </w:r>
      <w:r w:rsidR="008E66C7" w:rsidRPr="006E12BB">
        <w:rPr>
          <w:rFonts w:asciiTheme="majorBidi" w:hAnsiTheme="majorBidi" w:cstheme="majorBidi"/>
          <w:lang w:bidi="he-IL"/>
        </w:rPr>
        <w:t>c</w:t>
      </w:r>
      <w:r w:rsidRPr="006E12BB">
        <w:rPr>
          <w:rFonts w:asciiTheme="majorBidi" w:hAnsiTheme="majorBidi" w:cstheme="majorBidi"/>
          <w:lang w:bidi="he-IL"/>
        </w:rPr>
        <w:t xml:space="preserve">ontingency </w:t>
      </w:r>
      <w:r w:rsidR="00E2554A" w:rsidRPr="006E12BB">
        <w:rPr>
          <w:rFonts w:asciiTheme="majorBidi" w:hAnsiTheme="majorBidi" w:cstheme="majorBidi"/>
          <w:lang w:bidi="he-IL"/>
        </w:rPr>
        <w:t xml:space="preserve">(100% versus 50%) </w:t>
      </w:r>
      <w:r w:rsidRPr="006E12BB">
        <w:rPr>
          <w:rFonts w:asciiTheme="majorBidi" w:hAnsiTheme="majorBidi" w:cstheme="majorBidi"/>
          <w:lang w:bidi="he-IL"/>
        </w:rPr>
        <w:t>and Go</w:t>
      </w:r>
      <w:r w:rsidR="00E2554A" w:rsidRPr="006E12BB">
        <w:rPr>
          <w:rFonts w:asciiTheme="majorBidi" w:hAnsiTheme="majorBidi" w:cstheme="majorBidi"/>
          <w:lang w:bidi="he-IL"/>
        </w:rPr>
        <w:t>-NoGo</w:t>
      </w:r>
      <w:r w:rsidRPr="006E12BB">
        <w:rPr>
          <w:rFonts w:asciiTheme="majorBidi" w:hAnsiTheme="majorBidi" w:cstheme="majorBidi"/>
          <w:lang w:bidi="he-IL"/>
        </w:rPr>
        <w:t xml:space="preserve"> are balanced based on initial subjective value. </w:t>
      </w:r>
      <w:r w:rsidR="00CA01E2" w:rsidRPr="006E12BB">
        <w:rPr>
          <w:rFonts w:asciiTheme="majorBidi" w:hAnsiTheme="majorBidi" w:cstheme="majorBidi"/>
          <w:lang w:bidi="he-IL"/>
        </w:rPr>
        <w:t xml:space="preserve">Different </w:t>
      </w:r>
      <w:r w:rsidR="00E2554A" w:rsidRPr="006E12BB">
        <w:rPr>
          <w:rFonts w:asciiTheme="majorBidi" w:hAnsiTheme="majorBidi" w:cstheme="majorBidi"/>
          <w:lang w:bidi="he-IL"/>
        </w:rPr>
        <w:t>balanced designs</w:t>
      </w:r>
      <w:r w:rsidR="00CA01E2" w:rsidRPr="006E12BB">
        <w:rPr>
          <w:rFonts w:asciiTheme="majorBidi" w:hAnsiTheme="majorBidi" w:cstheme="majorBidi"/>
          <w:lang w:bidi="he-IL"/>
        </w:rPr>
        <w:t xml:space="preserve"> are counter-balanced across participants</w:t>
      </w:r>
      <w:r w:rsidR="00E2554A" w:rsidRPr="006E12BB">
        <w:rPr>
          <w:rFonts w:asciiTheme="majorBidi" w:hAnsiTheme="majorBidi" w:cstheme="majorBidi"/>
          <w:lang w:bidi="he-IL"/>
        </w:rPr>
        <w:t>.</w:t>
      </w:r>
      <w:r w:rsidR="00193E53">
        <w:rPr>
          <w:rFonts w:asciiTheme="majorBidi" w:hAnsiTheme="majorBidi" w:cstheme="majorBidi"/>
          <w:lang w:bidi="he-IL"/>
        </w:rPr>
        <w:t xml:space="preserve"> </w:t>
      </w:r>
      <w:r w:rsidR="00FB2B9D" w:rsidRPr="006E12BB">
        <w:rPr>
          <w:rFonts w:asciiTheme="majorBidi" w:hAnsiTheme="majorBidi" w:cstheme="majorBidi"/>
          <w:lang w:bidi="he-IL"/>
        </w:rPr>
        <w:t xml:space="preserve">Go stimuli of 50% contingency will be associated in 10 out of the 20 training runs with the Go cue. </w:t>
      </w:r>
      <w:r w:rsidR="00550B18" w:rsidRPr="006E12BB">
        <w:rPr>
          <w:rFonts w:asciiTheme="majorBidi" w:hAnsiTheme="majorBidi" w:cstheme="majorBidi"/>
          <w:lang w:bidi="he-IL"/>
        </w:rPr>
        <w:t>To fit with future application of the experiment, the association will be random across the first 18 training runs, while in the last two runs of the CAT, all 50% Go stimuli will be associated with the cue.</w:t>
      </w:r>
    </w:p>
    <w:p w:rsidR="00193E53" w:rsidRPr="006E12BB" w:rsidRDefault="00193E53" w:rsidP="0053042A">
      <w:pPr>
        <w:spacing w:line="240" w:lineRule="auto"/>
        <w:contextualSpacing/>
        <w:jc w:val="both"/>
        <w:rPr>
          <w:rFonts w:asciiTheme="majorBidi" w:hAnsiTheme="majorBidi" w:cstheme="majorBidi"/>
          <w:lang w:bidi="he-IL"/>
        </w:rPr>
      </w:pPr>
    </w:p>
    <w:p w:rsidR="005511BE" w:rsidRDefault="00397061" w:rsidP="005511BE">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Pr="006E12BB">
        <w:rPr>
          <w:rFonts w:asciiTheme="majorBidi" w:hAnsiTheme="majorBidi" w:cstheme="majorBidi"/>
          <w:b/>
          <w:bCs/>
          <w:lang w:bidi="he-IL"/>
        </w:rPr>
        <w:t xml:space="preserve">Probe. </w:t>
      </w:r>
      <w:r w:rsidR="00550B18" w:rsidRPr="006E12BB">
        <w:rPr>
          <w:rFonts w:asciiTheme="majorBidi" w:hAnsiTheme="majorBidi" w:cstheme="majorBidi"/>
          <w:lang w:bidi="he-IL"/>
        </w:rPr>
        <w:t>Similar to previous CAT experiment</w:t>
      </w:r>
      <w:r w:rsidR="00820438">
        <w:rPr>
          <w:rFonts w:asciiTheme="majorBidi" w:hAnsiTheme="majorBidi" w:cstheme="majorBidi"/>
          <w:lang w:bidi="he-IL"/>
        </w:rPr>
        <w:t>s</w:t>
      </w:r>
      <w:r w:rsidR="00550B18" w:rsidRPr="006E12BB">
        <w:rPr>
          <w:rFonts w:asciiTheme="majorBidi" w:hAnsiTheme="majorBidi" w:cstheme="majorBidi"/>
          <w:lang w:bidi="he-IL"/>
        </w:rPr>
        <w:t>, in the probe phase participants will perform binary choices, choosing their preferred stimulus from pairs of stimuli. In each pair, a Go stimulus (either 50% Go contingency or a 100% contingency) will be pitted against a NoGo stimulus of similar initial value (same value category). Preferences modification will be evaluated as deviation from the expected 50% chance of choosing Go stimuli over NoGo stimuli.</w:t>
      </w:r>
      <w:r w:rsidR="00550B18" w:rsidRPr="006E12BB">
        <w:rPr>
          <w:rFonts w:asciiTheme="majorBidi" w:hAnsiTheme="majorBidi" w:cstheme="majorBidi"/>
          <w:rtl/>
          <w:lang w:bidi="he-IL"/>
        </w:rPr>
        <w:t xml:space="preserve"> </w:t>
      </w:r>
      <w:r w:rsidR="0039676D">
        <w:rPr>
          <w:rFonts w:asciiTheme="majorBidi" w:hAnsiTheme="majorBidi" w:cstheme="majorBidi"/>
          <w:lang w:bidi="he-IL"/>
        </w:rPr>
        <w:t xml:space="preserve"> For each of the eight value categories</w:t>
      </w:r>
      <w:r w:rsidR="005511BE">
        <w:rPr>
          <w:rFonts w:asciiTheme="majorBidi" w:hAnsiTheme="majorBidi" w:cstheme="majorBidi"/>
          <w:lang w:bidi="he-IL"/>
        </w:rPr>
        <w:t>, the four Go stimuli will be pitted against the four NoGo stimuli, resulting in</w:t>
      </w:r>
      <w:r w:rsidR="0039676D">
        <w:rPr>
          <w:rFonts w:asciiTheme="majorBidi" w:hAnsiTheme="majorBidi" w:cstheme="majorBidi"/>
          <w:lang w:bidi="he-IL"/>
        </w:rPr>
        <w:t xml:space="preserve"> </w:t>
      </w:r>
      <w:r w:rsidR="005511BE">
        <w:rPr>
          <w:rFonts w:asciiTheme="majorBidi" w:hAnsiTheme="majorBidi" w:cstheme="majorBidi"/>
          <w:lang w:bidi="he-IL"/>
        </w:rPr>
        <w:t>16 (4x4) probe pairs per value-category, and 128 total probe trials – 64 trials of 100% Go versus NoGo and 64 trials of 50% Go versus NoGo.</w:t>
      </w:r>
    </w:p>
    <w:p w:rsidR="006C0E4C" w:rsidRDefault="006C0E4C" w:rsidP="0053042A">
      <w:pPr>
        <w:spacing w:line="360" w:lineRule="auto"/>
        <w:jc w:val="both"/>
        <w:rPr>
          <w:rFonts w:asciiTheme="majorBidi" w:hAnsiTheme="majorBidi" w:cstheme="majorBidi"/>
          <w:b/>
          <w:bCs/>
          <w:lang w:bidi="he-IL"/>
        </w:rPr>
      </w:pPr>
      <w:r>
        <w:rPr>
          <w:rFonts w:asciiTheme="majorBidi" w:hAnsiTheme="majorBidi" w:cstheme="majorBidi"/>
          <w:b/>
          <w:bCs/>
          <w:lang w:bidi="he-IL"/>
        </w:rPr>
        <w:t>Participants</w:t>
      </w:r>
    </w:p>
    <w:p w:rsidR="006C0E4C" w:rsidRDefault="006C0E4C" w:rsidP="0053042A">
      <w:pPr>
        <w:spacing w:line="360" w:lineRule="auto"/>
        <w:contextualSpacing/>
        <w:jc w:val="both"/>
      </w:pPr>
      <w:r>
        <w:rPr>
          <w:rFonts w:asciiTheme="majorBidi" w:hAnsiTheme="majorBidi" w:cstheme="majorBidi"/>
          <w:b/>
          <w:bCs/>
          <w:lang w:bidi="he-IL"/>
        </w:rPr>
        <w:tab/>
      </w:r>
      <w:r>
        <w:rPr>
          <w:rFonts w:asciiTheme="majorBidi" w:hAnsiTheme="majorBidi" w:cstheme="majorBidi"/>
          <w:lang w:bidi="he-IL"/>
        </w:rPr>
        <w:t xml:space="preserve">The study will include </w:t>
      </w:r>
      <w:r>
        <w:rPr>
          <w:rFonts w:asciiTheme="majorBidi" w:hAnsiTheme="majorBidi" w:cstheme="majorBidi"/>
          <w:i/>
          <w:iCs/>
          <w:lang w:bidi="he-IL"/>
        </w:rPr>
        <w:t>n</w:t>
      </w:r>
      <w:r>
        <w:rPr>
          <w:rFonts w:asciiTheme="majorBidi" w:hAnsiTheme="majorBidi" w:cstheme="majorBidi"/>
          <w:lang w:bidi="he-IL"/>
        </w:rPr>
        <w:t xml:space="preserve"> = </w:t>
      </w:r>
      <w:r w:rsidR="00D26A1F">
        <w:rPr>
          <w:rFonts w:asciiTheme="majorBidi" w:hAnsiTheme="majorBidi" w:cstheme="majorBidi"/>
          <w:lang w:bidi="he-IL"/>
        </w:rPr>
        <w:t>59</w:t>
      </w:r>
      <w:r>
        <w:rPr>
          <w:rFonts w:asciiTheme="majorBidi" w:hAnsiTheme="majorBidi" w:cstheme="majorBidi"/>
          <w:lang w:bidi="he-IL"/>
        </w:rPr>
        <w:t xml:space="preserve"> valid participants, ages 18-39, with correct or corrected to normal vision. The study sample size was determined </w:t>
      </w:r>
      <w:r w:rsidR="0003141C">
        <w:rPr>
          <w:rFonts w:asciiTheme="majorBidi" w:hAnsiTheme="majorBidi" w:cstheme="majorBidi"/>
          <w:lang w:bidi="he-IL"/>
        </w:rPr>
        <w:t>based on</w:t>
      </w:r>
      <w:r>
        <w:rPr>
          <w:rFonts w:asciiTheme="majorBidi" w:hAnsiTheme="majorBidi" w:cstheme="majorBidi"/>
          <w:lang w:bidi="he-IL"/>
        </w:rPr>
        <w:t xml:space="preserve"> a</w:t>
      </w:r>
      <w:r w:rsidR="0003141C">
        <w:rPr>
          <w:rFonts w:asciiTheme="majorBidi" w:hAnsiTheme="majorBidi" w:cstheme="majorBidi"/>
          <w:lang w:bidi="he-IL"/>
        </w:rPr>
        <w:t xml:space="preserve"> preliminary pilot study, on which we performed</w:t>
      </w:r>
      <w:r>
        <w:rPr>
          <w:rFonts w:asciiTheme="majorBidi" w:hAnsiTheme="majorBidi" w:cstheme="majorBidi"/>
          <w:lang w:bidi="he-IL"/>
        </w:rPr>
        <w:t xml:space="preserve"> </w:t>
      </w:r>
      <w:r w:rsidR="0003141C">
        <w:rPr>
          <w:rFonts w:asciiTheme="majorBidi" w:hAnsiTheme="majorBidi" w:cstheme="majorBidi"/>
          <w:lang w:bidi="he-IL"/>
        </w:rPr>
        <w:t>95% power analysis (see further details</w:t>
      </w:r>
      <w:r w:rsidR="00D26A1F">
        <w:rPr>
          <w:rFonts w:asciiTheme="majorBidi" w:hAnsiTheme="majorBidi" w:cstheme="majorBidi"/>
          <w:lang w:bidi="he-IL"/>
        </w:rPr>
        <w:t xml:space="preserve"> in </w:t>
      </w:r>
      <w:r w:rsidR="00200F7A">
        <w:rPr>
          <w:rFonts w:asciiTheme="majorBidi" w:hAnsiTheme="majorBidi" w:cstheme="majorBidi"/>
          <w:lang w:bidi="he-IL"/>
        </w:rPr>
        <w:t>‘Power analysis’ section</w:t>
      </w:r>
      <w:r w:rsidR="0003141C">
        <w:rPr>
          <w:rFonts w:asciiTheme="majorBidi" w:hAnsiTheme="majorBidi" w:cstheme="majorBidi"/>
          <w:lang w:bidi="he-IL"/>
        </w:rPr>
        <w:t xml:space="preserve"> below). </w:t>
      </w:r>
      <w:r w:rsidR="00200F7A">
        <w:rPr>
          <w:rFonts w:asciiTheme="majorBidi" w:hAnsiTheme="majorBidi" w:cstheme="majorBidi"/>
          <w:lang w:bidi="he-IL"/>
        </w:rPr>
        <w:t xml:space="preserve">Participants </w:t>
      </w:r>
      <w:r>
        <w:rPr>
          <w:rFonts w:asciiTheme="majorBidi" w:hAnsiTheme="majorBidi" w:cstheme="majorBidi"/>
        </w:rPr>
        <w:t>will give</w:t>
      </w:r>
      <w:r w:rsidRPr="00D537DD">
        <w:rPr>
          <w:rFonts w:asciiTheme="majorBidi" w:hAnsiTheme="majorBidi" w:cstheme="majorBidi"/>
        </w:rPr>
        <w:t xml:space="preserve"> their informed consent to participate in the experiment and received monetary compensation for their time</w:t>
      </w:r>
      <w:r w:rsidRPr="00D537DD">
        <w:t xml:space="preserve">. The study </w:t>
      </w:r>
      <w:r>
        <w:t>is</w:t>
      </w:r>
      <w:r w:rsidRPr="00D537DD">
        <w:t xml:space="preserve"> approved by the ethics committee of Tel Aviv University.</w:t>
      </w:r>
    </w:p>
    <w:p w:rsidR="006C0E4C" w:rsidRDefault="006C0E4C" w:rsidP="0053042A">
      <w:pPr>
        <w:spacing w:line="360" w:lineRule="auto"/>
        <w:jc w:val="both"/>
        <w:rPr>
          <w:rFonts w:asciiTheme="majorBidi" w:hAnsiTheme="majorBidi" w:cstheme="majorBidi"/>
          <w:lang w:bidi="he-IL"/>
        </w:rPr>
      </w:pPr>
      <w:r>
        <w:rPr>
          <w:rFonts w:asciiTheme="majorBidi" w:hAnsiTheme="majorBidi" w:cstheme="majorBidi"/>
          <w:b/>
          <w:bCs/>
          <w:lang w:bidi="he-IL"/>
        </w:rPr>
        <w:lastRenderedPageBreak/>
        <w:tab/>
        <w:t xml:space="preserve">Exclusion criteria. </w:t>
      </w:r>
      <w:r>
        <w:rPr>
          <w:rFonts w:asciiTheme="majorBidi" w:hAnsiTheme="majorBidi" w:cstheme="majorBidi"/>
          <w:lang w:bidi="he-IL"/>
        </w:rPr>
        <w:t xml:space="preserve">Participants will be excluded from the analysis based on the following </w:t>
      </w:r>
      <w:r w:rsidR="0003141C">
        <w:rPr>
          <w:rFonts w:asciiTheme="majorBidi" w:hAnsiTheme="majorBidi" w:cstheme="majorBidi"/>
          <w:lang w:bidi="he-IL"/>
        </w:rPr>
        <w:t xml:space="preserve">three </w:t>
      </w:r>
      <w:r>
        <w:rPr>
          <w:rFonts w:asciiTheme="majorBidi" w:hAnsiTheme="majorBidi" w:cstheme="majorBidi"/>
          <w:lang w:bidi="he-IL"/>
        </w:rPr>
        <w:t>criteria</w:t>
      </w:r>
      <w:r w:rsidR="00200F7A">
        <w:rPr>
          <w:rFonts w:asciiTheme="majorBidi" w:hAnsiTheme="majorBidi" w:cstheme="majorBidi"/>
          <w:lang w:bidi="he-IL"/>
        </w:rPr>
        <w:t xml:space="preserve">, adapted based on previous CAT studies </w:t>
      </w:r>
      <w:r w:rsidR="00200F7A">
        <w:rPr>
          <w:rFonts w:asciiTheme="majorBidi" w:hAnsiTheme="majorBidi" w:cstheme="majorBidi"/>
          <w:lang w:bidi="he-IL"/>
        </w:rPr>
        <w:fldChar w:fldCharType="begin" w:fldLock="1"/>
      </w:r>
      <w:r w:rsidR="00200F7A">
        <w:rPr>
          <w:rFonts w:asciiTheme="majorBidi" w:hAnsiTheme="majorBidi" w:cstheme="majorBidi"/>
          <w:lang w:bidi="he-IL"/>
        </w:rPr>
        <w:instrText>ADDIN CSL_CITATION {"citationItems":[{"id":"ITEM-1","itemData":{"DOI":"10.1038/nn.3673","ISBN":"1546-1726 (Electronic)\\r1097-6256 (Linking)","ISSN":"1546-1726","PMID":"24609465","abstract":"It is believed that choice behavior reveals the underlying value of goods. The subjective values of stimuli can be changed through reward-based learning mechanisms as well as by modifying the description of the decision problem, but it has yet to be shown that preferences can be manipulated by perturbing intrinsic values of individual items. Here we show that the value of food items can be modulated by the concurrent presentation of an irrelevant auditory cue to which subjects must make a simple motor response (i.e., cue-approach training). Follow-up tests showed that the effects of this pairing on choice lasted at least 2 months after prolonged training. Eye-tracking during choice confirmed that cue-approach training increased attention to the cued items. Neuroimaging revealed the neural signature of a value change in the form of amplified preference-related activity in ventromedial prefrontal cortex.","author":[{"dropping-particle":"","family":"Schonberg","given":"Tom","non-dropping-particle":"","parse-names":false,"suffix":""},{"dropping-particle":"","family":"Bakkour","given":"Akram","non-dropping-particle":"","parse-names":false,"suffix":""},{"dropping-particle":"","family":"Hover","given":"Ashleigh M","non-dropping-particle":"","parse-names":false,"suffix":""},{"dropping-particle":"","family":"Mumford","given":"Jeanette A","non-dropping-particle":"","parse-names":false,"suffix":""},{"dropping-particle":"","family":"Nagar","given":"Lakshya","non-dropping-particle":"","parse-names":false,"suffix":""},{"dropping-particle":"","family":"Perez","given":"Jacob","non-dropping-particle":"","parse-names":false,"suffix":""},{"dropping-particle":"","family":"Poldrack","given":"Russell A","non-dropping-particle":"","parse-names":false,"suffix":""}],"container-title":"Nature neuroscience","id":"ITEM-1","issue":"4","issued":{"date-parts":[["2014"]]},"page":"625-30","title":"Changing value through cued approach: an automatic mechanism of behavior change.","type":"article-journal","volume":"17"},"uris":["http://www.mendeley.com/documents/?uuid=c3eb2d3d-9e5d-4a5a-a013-7cfe91e52822"]},{"id":"ITEM-2","itemData":{"DOI":"10.1038/s41598-018-21774-3","ISBN":"20452322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Reports","id":"ITEM-2","issued":{"date-parts":[["2018"]]},"page":"article number: 3614, 1-13","publisher":"Springer US","title":"The cue-approach task as a general mechanism for long term non-reinforced behavioral change","type":"article-journal","volume":"8"},"uris":["http://www.mendeley.com/documents/?uuid=f51db44d-bd47-4014-9016-d69f17168509"]},{"id":"ITEM-3","itemData":{"DOI":"10.1002/hbm.24859","ISSN":"1065-9471","author":[{"dropping-particle":"","family":"Salomon","given":"Tom","non-dropping-particle":"","parse-names":false,"suffix":""},{"dropping-particle":"","family":"Botvinik-Nezer","given":"Rotem","non-dropping-particle":"","parse-names":false,"suffix":""},{"dropping-particle":"","family":"Oren","given":"Shiran","non-dropping-particle":"","parse-names":false,"suffix":""},{"dropping-particle":"","family":"Schonberg","given":"Tom","non-dropping-particle":"","parse-names":false,"suffix":""},{"dropping-particle":"","family":"Botvinik</w:instrText>
      </w:r>
      <w:r w:rsidR="00200F7A">
        <w:rPr>
          <w:rFonts w:ascii="Cambria Math" w:hAnsi="Cambria Math" w:cs="Cambria Math"/>
          <w:lang w:bidi="he-IL"/>
        </w:rPr>
        <w:instrText>‐</w:instrText>
      </w:r>
      <w:r w:rsidR="00200F7A">
        <w:rPr>
          <w:rFonts w:asciiTheme="majorBidi" w:hAnsiTheme="majorBidi" w:cstheme="majorBidi"/>
          <w:lang w:bidi="he-IL"/>
        </w:rPr>
        <w:instrText>Nezer","given":"Rotem","non-dropping-particle":"","parse-names":false,"suffix":""},{"dropping-particle":"","family":"Oren","given":"Shiran","non-dropping-particle":"","parse-names":false,"suffix":""},{"dropping-particle":"","family":"Schonberg","given":"Tom","non-dropping-particle":"","parse-names":false,"suffix":""}],"container-title":"Human Brain Mapping","id":"ITEM-3","issued":{"date-parts":[["2019","11","15"]]},"page":"1-18","title":"Enhanced striatal and prefrontal activity is associated with individual differences in nonreinforced preference change for faces","type":"article-journal"},"uris":["http://www.mendeley.com/documents/?uuid=32deb869-8c44-4fe3-97f5-fbeabd9d9d67"]},{"id":"ITEM-4","itemData":{"DOI":"10.1093/cercor/bhz132","abstract":"Behavioral change studies and interventions mostly focus on self-control or external reinforcements as means to influence preferences. Cue-approach training (CAT) has been shown to induce preference changes lasting months following a mere association of items with a neutral cue and a speeded response, without external reinforcements. We used this unique paradigm to study preference representation and modification in the brain. We scanned 36 participants with fMRI during a novel passive viewing task before, after and 30 days following CAT. We found that bottom-up neural mechanisms, involving visual processing regions, drive immediate behavioral change and that reduced top-down parietal activity and enhanced hippocampal activity underlie long-term change. We suggest these are evidence of a novel neural mechanism of preferences representation and non-reinforced behavior change. These findings support implementation of bottom-up instead of top-down targeted interventions to accomplish long-lasting behavioral change.","author":[{"dropping-particle":"","family":"Botvinik-Nezer","given":"Rotem","non-dropping-particle":"","parse-names":false,"suffix":""},{"dropping-particle":"","family":"Salomon","given":"Tom","non-dropping-particle":"","parse-names":false,"suffix":""},{"dropping-particle":"","family":"Schonberg","given":"Tom","non-dropping-particle":"","parse-names":false,"suffix":""}],"container-title":"Cerebral Cortex","id":"ITEM-4","issued":{"date-parts":[["2019"]]},"page":"1-17","title":"Enhanced bottom-up and reduced top-down neural mechanisms drive long-lasting non-reinforced behavioral change","type":"article-journal"},"uris":["http://www.mendeley.com/documents/?uuid=7babb580-0e6a-4e06-9344-07679a4594b6"]}],"mendeley":{"formattedCitation":"(Botvinik-Nezer et al., 2019; Salomon et al., 2018, 2019; Schonberg et al., 2014)","plainTextFormattedCitation":"(Botvinik-Nezer et al., 2019; Salomon et al., 2018, 2019; Schonberg et al., 2014)"},"properties":{"noteIndex":0},"schema":"https://github.com/citation-style-language/schema/raw/master/csl-citation.json"}</w:instrText>
      </w:r>
      <w:r w:rsidR="00200F7A">
        <w:rPr>
          <w:rFonts w:asciiTheme="majorBidi" w:hAnsiTheme="majorBidi" w:cstheme="majorBidi"/>
          <w:lang w:bidi="he-IL"/>
        </w:rPr>
        <w:fldChar w:fldCharType="separate"/>
      </w:r>
      <w:r w:rsidR="00200F7A" w:rsidRPr="00200F7A">
        <w:rPr>
          <w:rFonts w:asciiTheme="majorBidi" w:hAnsiTheme="majorBidi" w:cstheme="majorBidi"/>
          <w:noProof/>
          <w:lang w:bidi="he-IL"/>
        </w:rPr>
        <w:t>(Botvinik-Nezer et al., 2019; Salomon et al., 2018, 2019; Schonberg et al., 2014)</w:t>
      </w:r>
      <w:r w:rsidR="00200F7A">
        <w:rPr>
          <w:rFonts w:asciiTheme="majorBidi" w:hAnsiTheme="majorBidi" w:cstheme="majorBidi"/>
          <w:lang w:bidi="he-IL"/>
        </w:rPr>
        <w:fldChar w:fldCharType="end"/>
      </w:r>
      <w:r>
        <w:rPr>
          <w:rFonts w:asciiTheme="majorBidi" w:hAnsiTheme="majorBidi" w:cstheme="majorBidi"/>
          <w:lang w:bidi="he-IL"/>
        </w:rPr>
        <w:t xml:space="preserve">: </w:t>
      </w:r>
    </w:p>
    <w:p w:rsidR="006C0E4C" w:rsidRDefault="006C0E4C" w:rsidP="0053042A">
      <w:pPr>
        <w:spacing w:line="360" w:lineRule="auto"/>
        <w:jc w:val="both"/>
        <w:rPr>
          <w:rFonts w:asciiTheme="majorBidi" w:hAnsiTheme="majorBidi" w:cstheme="majorBidi"/>
          <w:lang w:bidi="he-IL"/>
        </w:rPr>
      </w:pPr>
      <w:r>
        <w:rPr>
          <w:rFonts w:asciiTheme="majorBidi" w:hAnsiTheme="majorBidi" w:cstheme="majorBidi"/>
          <w:lang w:bidi="he-IL"/>
        </w:rPr>
        <w:tab/>
      </w:r>
      <w:r w:rsidRPr="00A15573">
        <w:rPr>
          <w:rFonts w:asciiTheme="majorBidi" w:hAnsiTheme="majorBidi" w:cstheme="majorBidi"/>
          <w:i/>
          <w:iCs/>
          <w:lang w:bidi="he-IL"/>
        </w:rPr>
        <w:t xml:space="preserve">Initial preference </w:t>
      </w:r>
      <w:r w:rsidR="00200F7A">
        <w:rPr>
          <w:rFonts w:asciiTheme="majorBidi" w:hAnsiTheme="majorBidi" w:cstheme="majorBidi"/>
          <w:i/>
          <w:iCs/>
          <w:lang w:bidi="he-IL"/>
        </w:rPr>
        <w:t>in</w:t>
      </w:r>
      <w:r w:rsidR="0003141C" w:rsidRPr="00A15573">
        <w:rPr>
          <w:rFonts w:asciiTheme="majorBidi" w:hAnsiTheme="majorBidi" w:cstheme="majorBidi"/>
          <w:i/>
          <w:iCs/>
          <w:lang w:bidi="he-IL"/>
        </w:rPr>
        <w:t>transitivity</w:t>
      </w:r>
      <w:r w:rsidR="0003141C">
        <w:rPr>
          <w:rFonts w:asciiTheme="majorBidi" w:hAnsiTheme="majorBidi" w:cstheme="majorBidi"/>
          <w:lang w:bidi="he-IL"/>
        </w:rPr>
        <w:t xml:space="preserve">. </w:t>
      </w:r>
      <w:r w:rsidR="0003141C" w:rsidRPr="0003141C">
        <w:rPr>
          <w:rFonts w:asciiTheme="majorBidi" w:hAnsiTheme="majorBidi" w:cstheme="majorBidi"/>
          <w:lang w:bidi="he-IL"/>
        </w:rPr>
        <w:t>Intransitive choice pattern results in dense distribution of ranking values using the Colley ranking algorithm (Colley, 2002), characterized with small variability in ranking-scores</w:t>
      </w:r>
      <w:r w:rsidR="00200F7A">
        <w:rPr>
          <w:rFonts w:asciiTheme="majorBidi" w:hAnsiTheme="majorBidi" w:cstheme="majorBidi"/>
          <w:lang w:bidi="he-IL"/>
        </w:rPr>
        <w:t xml:space="preserve"> of the 80 stimuli</w:t>
      </w:r>
      <w:r w:rsidR="0003141C" w:rsidRPr="0003141C">
        <w:rPr>
          <w:rFonts w:asciiTheme="majorBidi" w:hAnsiTheme="majorBidi" w:cstheme="majorBidi"/>
          <w:lang w:bidi="he-IL"/>
        </w:rPr>
        <w:t xml:space="preserve">. </w:t>
      </w:r>
      <w:r w:rsidR="00200F7A">
        <w:rPr>
          <w:rFonts w:asciiTheme="majorBidi" w:hAnsiTheme="majorBidi" w:cstheme="majorBidi"/>
          <w:lang w:bidi="he-IL"/>
        </w:rPr>
        <w:t xml:space="preserve">The standard deviation of </w:t>
      </w:r>
      <w:r w:rsidR="0003141C">
        <w:rPr>
          <w:rFonts w:asciiTheme="majorBidi" w:hAnsiTheme="majorBidi" w:cstheme="majorBidi"/>
          <w:lang w:bidi="he-IL"/>
        </w:rPr>
        <w:t xml:space="preserve">Colley scores will be used as a transitivity score. </w:t>
      </w:r>
      <w:r w:rsidR="0003141C" w:rsidRPr="0003141C">
        <w:rPr>
          <w:rFonts w:asciiTheme="majorBidi" w:hAnsiTheme="majorBidi" w:cstheme="majorBidi"/>
          <w:lang w:bidi="he-IL"/>
        </w:rPr>
        <w:t xml:space="preserve">Outliers </w:t>
      </w:r>
      <w:r w:rsidR="0003141C">
        <w:rPr>
          <w:rFonts w:asciiTheme="majorBidi" w:hAnsiTheme="majorBidi" w:cstheme="majorBidi"/>
          <w:lang w:bidi="he-IL"/>
        </w:rPr>
        <w:t xml:space="preserve">with </w:t>
      </w:r>
      <w:r w:rsidR="0003141C" w:rsidRPr="0003141C">
        <w:rPr>
          <w:rFonts w:asciiTheme="majorBidi" w:hAnsiTheme="majorBidi" w:cstheme="majorBidi"/>
          <w:lang w:bidi="he-IL"/>
        </w:rPr>
        <w:t xml:space="preserve">very small </w:t>
      </w:r>
      <w:r w:rsidR="0003141C">
        <w:rPr>
          <w:rFonts w:asciiTheme="majorBidi" w:hAnsiTheme="majorBidi" w:cstheme="majorBidi"/>
          <w:lang w:bidi="he-IL"/>
        </w:rPr>
        <w:t xml:space="preserve">transitivity score </w:t>
      </w:r>
      <w:r w:rsidR="0003141C" w:rsidRPr="0003141C">
        <w:rPr>
          <w:rFonts w:asciiTheme="majorBidi" w:hAnsiTheme="majorBidi" w:cstheme="majorBidi"/>
          <w:lang w:bidi="he-IL"/>
        </w:rPr>
        <w:t>(Z</w:t>
      </w:r>
      <w:r w:rsidR="00200F7A">
        <w:rPr>
          <w:rFonts w:asciiTheme="majorBidi" w:hAnsiTheme="majorBidi" w:cstheme="majorBidi"/>
          <w:lang w:bidi="he-IL"/>
        </w:rPr>
        <w:t xml:space="preserve"> &lt;</w:t>
      </w:r>
      <w:r w:rsidR="00A15573">
        <w:rPr>
          <w:rFonts w:asciiTheme="majorBidi" w:hAnsiTheme="majorBidi" w:cstheme="majorBidi"/>
          <w:lang w:bidi="he-IL"/>
        </w:rPr>
        <w:t xml:space="preserve"> </w:t>
      </w:r>
      <w:r w:rsidR="00200F7A">
        <w:rPr>
          <w:rFonts w:asciiTheme="majorBidi" w:hAnsiTheme="majorBidi" w:cstheme="majorBidi"/>
          <w:lang w:bidi="he-IL"/>
        </w:rPr>
        <w:t>-</w:t>
      </w:r>
      <w:r w:rsidR="0003141C" w:rsidRPr="0003141C">
        <w:rPr>
          <w:rFonts w:asciiTheme="majorBidi" w:hAnsiTheme="majorBidi" w:cstheme="majorBidi"/>
          <w:lang w:bidi="he-IL"/>
        </w:rPr>
        <w:t>3, below the group mean) will be excluded</w:t>
      </w:r>
      <w:r w:rsidR="00A15573">
        <w:rPr>
          <w:rFonts w:asciiTheme="majorBidi" w:hAnsiTheme="majorBidi" w:cstheme="majorBidi"/>
          <w:lang w:bidi="he-IL"/>
        </w:rPr>
        <w:t>.</w:t>
      </w:r>
    </w:p>
    <w:p w:rsidR="00A15573" w:rsidRPr="006C0E4C" w:rsidRDefault="00A15573" w:rsidP="0053042A">
      <w:pPr>
        <w:spacing w:line="360" w:lineRule="auto"/>
        <w:jc w:val="both"/>
        <w:rPr>
          <w:rFonts w:asciiTheme="majorBidi" w:hAnsiTheme="majorBidi" w:cstheme="majorBidi"/>
          <w:lang w:bidi="he-IL"/>
        </w:rPr>
      </w:pPr>
      <w:r>
        <w:rPr>
          <w:rFonts w:asciiTheme="majorBidi" w:hAnsiTheme="majorBidi" w:cstheme="majorBidi"/>
          <w:i/>
          <w:iCs/>
          <w:lang w:bidi="he-IL"/>
        </w:rPr>
        <w:tab/>
        <w:t>False alarm</w:t>
      </w:r>
      <w:r>
        <w:rPr>
          <w:rFonts w:asciiTheme="majorBidi" w:hAnsiTheme="majorBidi" w:cstheme="majorBidi"/>
          <w:lang w:bidi="he-IL"/>
        </w:rPr>
        <w:t xml:space="preserve">. During CAT we will evaluate the mean proportion of trials in which a false response was made to a NoGo stimulus. Participants with high rate of false alarm </w:t>
      </w:r>
      <w:r w:rsidRPr="0003141C">
        <w:rPr>
          <w:rFonts w:asciiTheme="majorBidi" w:hAnsiTheme="majorBidi" w:cstheme="majorBidi"/>
          <w:lang w:bidi="he-IL"/>
        </w:rPr>
        <w:t>(Z</w:t>
      </w:r>
      <w:r>
        <w:rPr>
          <w:rFonts w:asciiTheme="majorBidi" w:hAnsiTheme="majorBidi" w:cstheme="majorBidi"/>
          <w:lang w:bidi="he-IL"/>
        </w:rPr>
        <w:t xml:space="preserve"> </w:t>
      </w:r>
      <w:r w:rsidRPr="0003141C">
        <w:rPr>
          <w:rFonts w:asciiTheme="majorBidi" w:hAnsiTheme="majorBidi" w:cstheme="majorBidi"/>
          <w:lang w:bidi="he-IL"/>
        </w:rPr>
        <w:t>&gt;</w:t>
      </w:r>
      <w:r>
        <w:rPr>
          <w:rFonts w:asciiTheme="majorBidi" w:hAnsiTheme="majorBidi" w:cstheme="majorBidi"/>
          <w:lang w:bidi="he-IL"/>
        </w:rPr>
        <w:t xml:space="preserve"> </w:t>
      </w:r>
      <w:r w:rsidRPr="0003141C">
        <w:rPr>
          <w:rFonts w:asciiTheme="majorBidi" w:hAnsiTheme="majorBidi" w:cstheme="majorBidi"/>
          <w:lang w:bidi="he-IL"/>
        </w:rPr>
        <w:t xml:space="preserve">3, </w:t>
      </w:r>
      <w:r>
        <w:rPr>
          <w:rFonts w:asciiTheme="majorBidi" w:hAnsiTheme="majorBidi" w:cstheme="majorBidi"/>
          <w:lang w:bidi="he-IL"/>
        </w:rPr>
        <w:t>above</w:t>
      </w:r>
      <w:r w:rsidRPr="0003141C">
        <w:rPr>
          <w:rFonts w:asciiTheme="majorBidi" w:hAnsiTheme="majorBidi" w:cstheme="majorBidi"/>
          <w:lang w:bidi="he-IL"/>
        </w:rPr>
        <w:t xml:space="preserve"> the group mean) will be excluded</w:t>
      </w:r>
      <w:r>
        <w:rPr>
          <w:rFonts w:asciiTheme="majorBidi" w:hAnsiTheme="majorBidi" w:cstheme="majorBidi"/>
          <w:lang w:bidi="he-IL"/>
        </w:rPr>
        <w:t>.</w:t>
      </w:r>
    </w:p>
    <w:p w:rsidR="00A15573" w:rsidRPr="006E12BB" w:rsidRDefault="00A15573" w:rsidP="0053042A">
      <w:pPr>
        <w:spacing w:line="360" w:lineRule="auto"/>
        <w:jc w:val="both"/>
        <w:rPr>
          <w:rFonts w:asciiTheme="majorBidi" w:hAnsiTheme="majorBidi" w:cstheme="majorBidi"/>
          <w:lang w:bidi="he-IL"/>
        </w:rPr>
      </w:pPr>
      <w:r>
        <w:rPr>
          <w:rFonts w:asciiTheme="majorBidi" w:hAnsiTheme="majorBidi" w:cstheme="majorBidi"/>
          <w:i/>
          <w:iCs/>
          <w:lang w:bidi="he-IL"/>
        </w:rPr>
        <w:tab/>
        <w:t>Miss</w:t>
      </w:r>
      <w:r>
        <w:rPr>
          <w:rFonts w:asciiTheme="majorBidi" w:hAnsiTheme="majorBidi" w:cstheme="majorBidi"/>
          <w:lang w:bidi="he-IL"/>
        </w:rPr>
        <w:t xml:space="preserve">. During CAT we will evaluate the standard proportion of trials </w:t>
      </w:r>
      <w:r w:rsidR="006F6BFE">
        <w:rPr>
          <w:rFonts w:asciiTheme="majorBidi" w:hAnsiTheme="majorBidi" w:cstheme="majorBidi"/>
          <w:lang w:bidi="he-IL"/>
        </w:rPr>
        <w:t xml:space="preserve">in which </w:t>
      </w:r>
      <w:r>
        <w:rPr>
          <w:rFonts w:asciiTheme="majorBidi" w:hAnsiTheme="majorBidi" w:cstheme="majorBidi"/>
          <w:lang w:bidi="he-IL"/>
        </w:rPr>
        <w:t xml:space="preserve">no response was made to Go stimuli. Participants with high rate of missed trials </w:t>
      </w:r>
      <w:r w:rsidRPr="0003141C">
        <w:rPr>
          <w:rFonts w:asciiTheme="majorBidi" w:hAnsiTheme="majorBidi" w:cstheme="majorBidi"/>
          <w:lang w:bidi="he-IL"/>
        </w:rPr>
        <w:t>(Z</w:t>
      </w:r>
      <w:r>
        <w:rPr>
          <w:rFonts w:asciiTheme="majorBidi" w:hAnsiTheme="majorBidi" w:cstheme="majorBidi"/>
          <w:lang w:bidi="he-IL"/>
        </w:rPr>
        <w:t xml:space="preserve"> </w:t>
      </w:r>
      <w:r w:rsidRPr="0003141C">
        <w:rPr>
          <w:rFonts w:asciiTheme="majorBidi" w:hAnsiTheme="majorBidi" w:cstheme="majorBidi"/>
          <w:lang w:bidi="he-IL"/>
        </w:rPr>
        <w:t>&gt;</w:t>
      </w:r>
      <w:r>
        <w:rPr>
          <w:rFonts w:asciiTheme="majorBidi" w:hAnsiTheme="majorBidi" w:cstheme="majorBidi"/>
          <w:lang w:bidi="he-IL"/>
        </w:rPr>
        <w:t xml:space="preserve"> </w:t>
      </w:r>
      <w:r w:rsidRPr="0003141C">
        <w:rPr>
          <w:rFonts w:asciiTheme="majorBidi" w:hAnsiTheme="majorBidi" w:cstheme="majorBidi"/>
          <w:lang w:bidi="he-IL"/>
        </w:rPr>
        <w:t xml:space="preserve">3, </w:t>
      </w:r>
      <w:r>
        <w:rPr>
          <w:rFonts w:asciiTheme="majorBidi" w:hAnsiTheme="majorBidi" w:cstheme="majorBidi"/>
          <w:lang w:bidi="he-IL"/>
        </w:rPr>
        <w:t>above</w:t>
      </w:r>
      <w:r w:rsidRPr="0003141C">
        <w:rPr>
          <w:rFonts w:asciiTheme="majorBidi" w:hAnsiTheme="majorBidi" w:cstheme="majorBidi"/>
          <w:lang w:bidi="he-IL"/>
        </w:rPr>
        <w:t xml:space="preserve"> the group mean) will be excluded</w:t>
      </w:r>
    </w:p>
    <w:p w:rsidR="00CA01E2" w:rsidRPr="006E12BB" w:rsidRDefault="00CA01E2" w:rsidP="0053042A">
      <w:pPr>
        <w:spacing w:line="360" w:lineRule="auto"/>
        <w:jc w:val="center"/>
        <w:rPr>
          <w:rFonts w:asciiTheme="majorBidi" w:hAnsiTheme="majorBidi" w:cstheme="majorBidi"/>
          <w:b/>
          <w:bCs/>
          <w:lang w:bidi="he-IL"/>
        </w:rPr>
      </w:pPr>
      <w:r w:rsidRPr="006E12BB">
        <w:rPr>
          <w:rFonts w:asciiTheme="majorBidi" w:hAnsiTheme="majorBidi" w:cstheme="majorBidi"/>
          <w:b/>
          <w:bCs/>
          <w:lang w:bidi="he-IL"/>
        </w:rPr>
        <w:t>Analysis plan</w:t>
      </w:r>
    </w:p>
    <w:p w:rsidR="00CA01E2" w:rsidRPr="006E12BB" w:rsidRDefault="00CA01E2" w:rsidP="0053042A">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r>
      <w:r w:rsidRPr="006E12BB">
        <w:rPr>
          <w:rFonts w:asciiTheme="majorBidi" w:hAnsiTheme="majorBidi" w:cstheme="majorBidi"/>
          <w:b/>
          <w:bCs/>
          <w:lang w:bidi="he-IL"/>
        </w:rPr>
        <w:t>Probe analysis</w:t>
      </w:r>
      <w:r w:rsidRPr="006E12BB">
        <w:rPr>
          <w:rFonts w:asciiTheme="majorBidi" w:hAnsiTheme="majorBidi" w:cstheme="majorBidi"/>
          <w:lang w:bidi="he-IL"/>
        </w:rPr>
        <w:t>. Similar to pre</w:t>
      </w:r>
      <w:r w:rsidR="00193E53">
        <w:rPr>
          <w:rFonts w:asciiTheme="majorBidi" w:hAnsiTheme="majorBidi" w:cstheme="majorBidi"/>
          <w:lang w:bidi="he-IL"/>
        </w:rPr>
        <w:t>v</w:t>
      </w:r>
      <w:r w:rsidRPr="006E12BB">
        <w:rPr>
          <w:rFonts w:asciiTheme="majorBidi" w:hAnsiTheme="majorBidi" w:cstheme="majorBidi"/>
          <w:lang w:bidi="he-IL"/>
        </w:rPr>
        <w:t>ious experiments with CAT, we will use logistic regression to evaluate preference modification following CAT.</w:t>
      </w:r>
      <w:r w:rsidR="00D21C07" w:rsidRPr="006E12BB">
        <w:rPr>
          <w:rFonts w:asciiTheme="majorBidi" w:hAnsiTheme="majorBidi" w:cstheme="majorBidi"/>
        </w:rPr>
        <w:t xml:space="preserve"> </w:t>
      </w:r>
      <w:r w:rsidR="004E55EA" w:rsidRPr="006E12BB">
        <w:rPr>
          <w:rFonts w:asciiTheme="majorBidi" w:hAnsiTheme="majorBidi" w:cstheme="majorBidi"/>
        </w:rPr>
        <w:t xml:space="preserve">In line with previous </w:t>
      </w:r>
      <w:r w:rsidR="00815EEB">
        <w:rPr>
          <w:rFonts w:asciiTheme="majorBidi" w:hAnsiTheme="majorBidi" w:cstheme="majorBidi"/>
        </w:rPr>
        <w:t>work</w:t>
      </w:r>
      <w:r w:rsidR="004E55EA" w:rsidRPr="006E12BB">
        <w:rPr>
          <w:rFonts w:asciiTheme="majorBidi" w:hAnsiTheme="majorBidi" w:cstheme="majorBidi"/>
        </w:rPr>
        <w:t xml:space="preserve"> </w:t>
      </w:r>
      <w:r w:rsidR="00815EEB">
        <w:rPr>
          <w:rFonts w:asciiTheme="majorBidi" w:hAnsiTheme="majorBidi" w:cstheme="majorBidi"/>
        </w:rPr>
        <w:t>using</w:t>
      </w:r>
      <w:r w:rsidR="004E55EA" w:rsidRPr="006E12BB">
        <w:rPr>
          <w:rFonts w:asciiTheme="majorBidi" w:hAnsiTheme="majorBidi" w:cstheme="majorBidi"/>
        </w:rPr>
        <w:t xml:space="preserve"> CAT</w:t>
      </w:r>
      <w:r w:rsidR="00815EEB">
        <w:rPr>
          <w:rFonts w:asciiTheme="majorBidi" w:hAnsiTheme="majorBidi" w:cstheme="majorBidi"/>
        </w:rPr>
        <w:t xml:space="preserve"> and faces</w:t>
      </w:r>
      <w:r w:rsidR="004E55EA" w:rsidRPr="006E12BB">
        <w:rPr>
          <w:rFonts w:asciiTheme="majorBidi" w:hAnsiTheme="majorBidi" w:cstheme="majorBidi"/>
        </w:rPr>
        <w:t xml:space="preserve"> </w:t>
      </w:r>
      <w:r w:rsidR="004E55EA" w:rsidRPr="006E12BB">
        <w:rPr>
          <w:rFonts w:asciiTheme="majorBidi" w:hAnsiTheme="majorBidi" w:cstheme="majorBidi"/>
          <w:b/>
          <w:bCs/>
        </w:rPr>
        <w:fldChar w:fldCharType="begin" w:fldLock="1"/>
      </w:r>
      <w:r w:rsidR="00200F7A">
        <w:rPr>
          <w:rFonts w:asciiTheme="majorBidi" w:hAnsiTheme="majorBidi" w:cstheme="majorBidi"/>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id":"ITEM-2","itemData":{"DOI":"10.1002/hbm.24859","ISSN":"1065-9471","author":[{"dropping-particle":"","family":"Salomon","given":"Tom","non-dropping-particle":"","parse-names":false,"suffix":""},{"dropping-particle":"","family":"Botvinik-Nezer","given":"Rotem","non-dropping-particle":"","parse-names":false,"suffix":""},{"dropping-particle":"","family":"Oren","given":"Shiran","non-dropping-particle":"","parse-names":false,"suffix":""},{"dropping-particle":"","family":"Schonberg","given":"Tom","non-dropping-particle":"","parse-names":false,"suffix":""},{"dropping-particle":"","family":"Botvinik</w:instrText>
      </w:r>
      <w:r w:rsidR="00200F7A">
        <w:rPr>
          <w:rFonts w:ascii="Cambria Math" w:hAnsi="Cambria Math" w:cs="Cambria Math"/>
        </w:rPr>
        <w:instrText>‐</w:instrText>
      </w:r>
      <w:r w:rsidR="00200F7A">
        <w:rPr>
          <w:rFonts w:asciiTheme="majorBidi" w:hAnsiTheme="majorBidi" w:cstheme="majorBidi"/>
        </w:rPr>
        <w:instrText>Nezer","given":"Rotem","non-dropping-particle":"","parse-names":false,"suffix":""},{"dropping-particle":"","family":"Oren","given":"Shiran","non-dropping-particle":"","parse-names":false,"suffix":""},{"dropping-particle":"","family":"Schonberg","given":"Tom","non-dropping-particle":"","parse-names":false,"suffix":""}],"container-title":"Human Brain Mapping","id":"ITEM-2","issued":{"date-parts":[["2019","11","15"]]},"page":"1-18","title":"Enhanced striatal and prefrontal activity is associated with individual differences in nonreinforced preference change for faces","type":"article-journal"},"uris":["http://www.mendeley.com/documents/?uuid=32deb869-8c44-4fe3-97f5-fbeabd9d9d67"]}],"mendeley":{"formattedCitation":"(Salomon et al., 2018, 2019)","plainTextFormattedCitation":"(Salomon et al., 2018, 2019)","previouslyFormattedCitation":"(Salomon et al., 2018, 2019)"},"properties":{"noteIndex":0},"schema":"https://github.com/citation-style-language/schema/raw/master/csl-citation.json"}</w:instrText>
      </w:r>
      <w:r w:rsidR="004E55EA" w:rsidRPr="006E12BB">
        <w:rPr>
          <w:rFonts w:asciiTheme="majorBidi" w:hAnsiTheme="majorBidi" w:cstheme="majorBidi"/>
          <w:b/>
          <w:bCs/>
        </w:rPr>
        <w:fldChar w:fldCharType="separate"/>
      </w:r>
      <w:r w:rsidR="00815EEB" w:rsidRPr="00815EEB">
        <w:rPr>
          <w:rFonts w:asciiTheme="majorBidi" w:hAnsiTheme="majorBidi" w:cstheme="majorBidi"/>
          <w:noProof/>
        </w:rPr>
        <w:t>(Salomon et al., 2018, 2019)</w:t>
      </w:r>
      <w:r w:rsidR="004E55EA" w:rsidRPr="006E12BB">
        <w:rPr>
          <w:rFonts w:asciiTheme="majorBidi" w:hAnsiTheme="majorBidi" w:cstheme="majorBidi"/>
          <w:b/>
          <w:bCs/>
        </w:rPr>
        <w:fldChar w:fldCharType="end"/>
      </w:r>
      <w:r w:rsidR="004E55EA" w:rsidRPr="006E12BB">
        <w:rPr>
          <w:rFonts w:asciiTheme="majorBidi" w:hAnsiTheme="majorBidi" w:cstheme="majorBidi"/>
        </w:rPr>
        <w:t>, we expect participants to choose Go stimuli over similar value NoGo stimuli above chance level (50% proportion; log-odds = 0; odds-ratio = 1). Thus, CAT preference modification effect will be tested using a one-sided repeated measures logistic regression analysis</w:t>
      </w:r>
      <w:r w:rsidR="004E55EA" w:rsidRPr="006E12BB">
        <w:rPr>
          <w:rFonts w:asciiTheme="majorBidi" w:hAnsiTheme="majorBidi" w:cstheme="majorBidi"/>
          <w:lang w:bidi="he-IL"/>
        </w:rPr>
        <w:t xml:space="preserve">. </w:t>
      </w:r>
      <w:r w:rsidR="003B4A9F" w:rsidRPr="006E12BB">
        <w:rPr>
          <w:rFonts w:asciiTheme="majorBidi" w:hAnsiTheme="majorBidi" w:cstheme="majorBidi"/>
          <w:lang w:bidi="he-IL"/>
        </w:rPr>
        <w:t>We will test the effect across all value categories combined</w:t>
      </w:r>
      <w:r w:rsidR="003B4A9F">
        <w:rPr>
          <w:rFonts w:asciiTheme="majorBidi" w:hAnsiTheme="majorBidi" w:cstheme="majorBidi"/>
          <w:lang w:bidi="he-IL"/>
        </w:rPr>
        <w:t xml:space="preserve"> (i.e. higher Go versus NoGo choices will be analyzed together with lower Go versus NoGo choices)</w:t>
      </w:r>
      <w:r w:rsidR="003B4A9F" w:rsidRPr="006E12BB">
        <w:rPr>
          <w:rFonts w:asciiTheme="majorBidi" w:hAnsiTheme="majorBidi" w:cstheme="majorBidi"/>
          <w:lang w:bidi="he-IL"/>
        </w:rPr>
        <w:t xml:space="preserve">. </w:t>
      </w:r>
      <w:r w:rsidR="006F6BFE">
        <w:rPr>
          <w:rFonts w:asciiTheme="majorBidi" w:hAnsiTheme="majorBidi" w:cstheme="majorBidi"/>
          <w:lang w:bidi="he-IL"/>
        </w:rPr>
        <w:t xml:space="preserve">In line with previous work </w:t>
      </w:r>
      <w:r w:rsidR="00EC4DD4">
        <w:rPr>
          <w:rFonts w:asciiTheme="majorBidi" w:hAnsiTheme="majorBidi" w:cstheme="majorBidi"/>
          <w:lang w:bidi="he-IL"/>
        </w:rPr>
        <w:t>showing</w:t>
      </w:r>
      <w:r w:rsidR="006F6BFE">
        <w:rPr>
          <w:rFonts w:asciiTheme="majorBidi" w:hAnsiTheme="majorBidi" w:cstheme="majorBidi"/>
          <w:lang w:bidi="he-IL"/>
        </w:rPr>
        <w:t xml:space="preserve"> </w:t>
      </w:r>
      <w:r w:rsidR="00EC4DD4">
        <w:rPr>
          <w:rFonts w:asciiTheme="majorBidi" w:hAnsiTheme="majorBidi" w:cstheme="majorBidi"/>
          <w:lang w:bidi="he-IL"/>
        </w:rPr>
        <w:t>in</w:t>
      </w:r>
      <w:r w:rsidR="006F6BFE">
        <w:rPr>
          <w:rFonts w:asciiTheme="majorBidi" w:hAnsiTheme="majorBidi" w:cstheme="majorBidi"/>
          <w:lang w:bidi="he-IL"/>
        </w:rPr>
        <w:t xml:space="preserve">consistent </w:t>
      </w:r>
      <w:r w:rsidR="00EC4DD4">
        <w:rPr>
          <w:rFonts w:asciiTheme="majorBidi" w:hAnsiTheme="majorBidi" w:cstheme="majorBidi"/>
          <w:lang w:bidi="he-IL"/>
        </w:rPr>
        <w:t>effect of initial value category</w:t>
      </w:r>
      <w:r w:rsidR="006F6BFE">
        <w:rPr>
          <w:rFonts w:asciiTheme="majorBidi" w:hAnsiTheme="majorBidi" w:cstheme="majorBidi"/>
          <w:lang w:bidi="he-IL"/>
        </w:rPr>
        <w:t xml:space="preserve"> </w:t>
      </w:r>
      <w:r w:rsidR="00EC4DD4">
        <w:rPr>
          <w:rFonts w:asciiTheme="majorBidi" w:hAnsiTheme="majorBidi" w:cstheme="majorBidi"/>
          <w:lang w:bidi="he-IL"/>
        </w:rPr>
        <w:t>on CAT</w:t>
      </w:r>
      <w:r w:rsidR="006F6BFE">
        <w:rPr>
          <w:rFonts w:asciiTheme="majorBidi" w:hAnsiTheme="majorBidi" w:cstheme="majorBidi"/>
          <w:lang w:bidi="he-IL"/>
        </w:rPr>
        <w:t xml:space="preserve"> effect </w:t>
      </w:r>
      <w:r w:rsidR="006F6BFE" w:rsidRPr="006E12BB">
        <w:rPr>
          <w:rFonts w:asciiTheme="majorBidi" w:hAnsiTheme="majorBidi" w:cstheme="majorBidi"/>
          <w:b/>
          <w:bCs/>
        </w:rPr>
        <w:fldChar w:fldCharType="begin" w:fldLock="1"/>
      </w:r>
      <w:r w:rsidR="006F6BFE" w:rsidRPr="006E12BB">
        <w:rPr>
          <w:rFonts w:asciiTheme="majorBidi" w:hAnsiTheme="majorBidi" w:cstheme="majorBidi"/>
        </w:rPr>
        <w:instrText>ADDIN CSL_CITATION {"citationItems":[{"id":"ITEM-1","itemData":{"DOI":"10.1038/s41598-018-21774-3","ISBN":"20452322 (ISSN)","ISSN":"20452322","abstract":"Recent findings show that preferences for food items can be modified without external reinforcements using the cue-approach task. In the task, the mere association of food item images with a neutral auditory cue and a speeded button press, resulted in enhanced preferences for the associated stimuli. In a series of 10 independent samples with a total of 255 participants, we show for the first time that using this non-reinforced method we can enhance preferences for faces, fractals and affective images, as well as snack foods, using auditory, visual and even aversive cues. This change was highly durable in follow-up sessions performed one to six months after training. Preferences were successfully enhanced for all conditions, except for negative valence items. These findings promote our understanding of non-reinforced change, suggest a boundary condition for the effect and lay the foundation for development of novel applications.","author":[{"dropping-particle":"","family":"Salomon","given":"Tom","non-dropping-particle":"","parse-names":false,"suffix":""},{"dropping-particle":"","family":"Botvinik-Nezer","given":"Rotem","non-dropping-particle":"","parse-names":false,"suffix":""},{"dropping-particle":"","family":"Gutentag","given":"Tony","non-dropping-particle":"","parse-names":false,"suffix":""},{"dropping-particle":"","family":"Gera","given":"Rani","non-dropping-particle":"","parse-names":false,"suffix":""},{"dropping-particle":"","family":"Iwanir","given":"Roni","non-dropping-particle":"","parse-names":false,"suffix":""},{"dropping-particle":"","family":"Tamir","given":"Maya","non-dropping-particle":"","parse-names":false,"suffix":""},{"dropping-particle":"","family":"Schonberg","given":"Tom","non-dropping-particle":"","parse-names":false,"suffix":""}],"container-title":"Scientific Reports","id":"ITEM-1","issued":{"date-parts":[["2018"]]},"page":"article number: 3614, 1-13","publisher":"Springer US","title":"The cue-approach task as a general mechanism for long term non-reinforced behavioral change","type":"article-journal","volume":"8"},"uris":["http://www.mendeley.com/documents/?uuid=f51db44d-bd47-4014-9016-d69f17168509"]}],"mendeley":{"formattedCitation":"(Salomon et al., 2018)","plainTextFormattedCitation":"(Salomon et al., 2018)","previouslyFormattedCitation":"(Salomon et al., 2018)"},"properties":{"noteIndex":0},"schema":"https://github.com/citation-style-language/schema/raw/master/csl-citation.json"}</w:instrText>
      </w:r>
      <w:r w:rsidR="006F6BFE" w:rsidRPr="006E12BB">
        <w:rPr>
          <w:rFonts w:asciiTheme="majorBidi" w:hAnsiTheme="majorBidi" w:cstheme="majorBidi"/>
          <w:b/>
          <w:bCs/>
        </w:rPr>
        <w:fldChar w:fldCharType="separate"/>
      </w:r>
      <w:r w:rsidR="006F6BFE" w:rsidRPr="006E12BB">
        <w:rPr>
          <w:rFonts w:asciiTheme="majorBidi" w:hAnsiTheme="majorBidi" w:cstheme="majorBidi"/>
          <w:noProof/>
        </w:rPr>
        <w:t>(Salomon et al., 2018)</w:t>
      </w:r>
      <w:r w:rsidR="006F6BFE" w:rsidRPr="006E12BB">
        <w:rPr>
          <w:rFonts w:asciiTheme="majorBidi" w:hAnsiTheme="majorBidi" w:cstheme="majorBidi"/>
          <w:b/>
          <w:bCs/>
        </w:rPr>
        <w:fldChar w:fldCharType="end"/>
      </w:r>
      <w:r w:rsidR="00EC4DD4">
        <w:rPr>
          <w:rFonts w:asciiTheme="majorBidi" w:hAnsiTheme="majorBidi" w:cstheme="majorBidi"/>
        </w:rPr>
        <w:t xml:space="preserve">, </w:t>
      </w:r>
      <w:r w:rsidR="006F6BFE">
        <w:rPr>
          <w:rFonts w:asciiTheme="majorBidi" w:hAnsiTheme="majorBidi" w:cstheme="majorBidi"/>
        </w:rPr>
        <w:t>w</w:t>
      </w:r>
      <w:r w:rsidR="004E55EA" w:rsidRPr="006E12BB">
        <w:rPr>
          <w:rFonts w:asciiTheme="majorBidi" w:hAnsiTheme="majorBidi" w:cstheme="majorBidi"/>
        </w:rPr>
        <w:t>e do not expect to find a significantly stronger effect for probe pairs of different value categories</w:t>
      </w:r>
      <w:r w:rsidR="00EC4DD4">
        <w:rPr>
          <w:rFonts w:asciiTheme="majorBidi" w:hAnsiTheme="majorBidi" w:cstheme="majorBidi"/>
        </w:rPr>
        <w:t>.</w:t>
      </w:r>
      <w:r w:rsidR="004E55EA" w:rsidRPr="006E12BB">
        <w:rPr>
          <w:rFonts w:asciiTheme="majorBidi" w:hAnsiTheme="majorBidi" w:cstheme="majorBidi"/>
        </w:rPr>
        <w:t xml:space="preserve"> </w:t>
      </w:r>
      <w:r w:rsidR="00EC4DD4">
        <w:rPr>
          <w:rFonts w:asciiTheme="majorBidi" w:hAnsiTheme="majorBidi" w:cstheme="majorBidi"/>
        </w:rPr>
        <w:t>T</w:t>
      </w:r>
      <w:r w:rsidR="006F6BFE">
        <w:rPr>
          <w:rFonts w:asciiTheme="majorBidi" w:hAnsiTheme="majorBidi" w:cstheme="majorBidi"/>
        </w:rPr>
        <w:t>herefore,</w:t>
      </w:r>
      <w:r w:rsidR="004E55EA" w:rsidRPr="006E12BB">
        <w:rPr>
          <w:rFonts w:asciiTheme="majorBidi" w:hAnsiTheme="majorBidi" w:cstheme="majorBidi"/>
        </w:rPr>
        <w:t xml:space="preserve"> </w:t>
      </w:r>
      <w:r w:rsidR="00EC4DD4">
        <w:rPr>
          <w:rFonts w:asciiTheme="majorBidi" w:hAnsiTheme="majorBidi" w:cstheme="majorBidi"/>
        </w:rPr>
        <w:t xml:space="preserve">the effect of </w:t>
      </w:r>
      <w:r w:rsidR="004E55EA" w:rsidRPr="006E12BB">
        <w:rPr>
          <w:rFonts w:asciiTheme="majorBidi" w:hAnsiTheme="majorBidi" w:cstheme="majorBidi"/>
        </w:rPr>
        <w:t xml:space="preserve">value category </w:t>
      </w:r>
      <w:r w:rsidR="00EC4DD4">
        <w:rPr>
          <w:rFonts w:asciiTheme="majorBidi" w:hAnsiTheme="majorBidi" w:cstheme="majorBidi"/>
        </w:rPr>
        <w:t xml:space="preserve">on probe choices </w:t>
      </w:r>
      <w:r w:rsidR="004E55EA" w:rsidRPr="006E12BB">
        <w:rPr>
          <w:rFonts w:asciiTheme="majorBidi" w:hAnsiTheme="majorBidi" w:cstheme="majorBidi"/>
        </w:rPr>
        <w:t xml:space="preserve">will be evaluated using </w:t>
      </w:r>
      <w:r w:rsidR="00EC4DD4" w:rsidRPr="006E12BB">
        <w:rPr>
          <w:rFonts w:asciiTheme="majorBidi" w:hAnsiTheme="majorBidi" w:cstheme="majorBidi"/>
        </w:rPr>
        <w:t xml:space="preserve">two-sided </w:t>
      </w:r>
      <w:r w:rsidR="004E55EA" w:rsidRPr="006E12BB">
        <w:rPr>
          <w:rFonts w:asciiTheme="majorBidi" w:hAnsiTheme="majorBidi" w:cstheme="majorBidi"/>
        </w:rPr>
        <w:t>hierarchical logistic regression.</w:t>
      </w:r>
    </w:p>
    <w:p w:rsidR="00D21C07" w:rsidRPr="006E12BB" w:rsidRDefault="00D21C07" w:rsidP="002E1B5D">
      <w:pPr>
        <w:spacing w:line="360" w:lineRule="auto"/>
        <w:contextualSpacing/>
        <w:jc w:val="both"/>
        <w:rPr>
          <w:rFonts w:asciiTheme="majorBidi" w:hAnsiTheme="majorBidi" w:cstheme="majorBidi"/>
        </w:rPr>
      </w:pPr>
      <w:r w:rsidRPr="006E12BB">
        <w:rPr>
          <w:rFonts w:asciiTheme="majorBidi" w:hAnsiTheme="majorBidi" w:cstheme="majorBidi"/>
        </w:rPr>
        <w:tab/>
      </w:r>
      <w:r w:rsidR="002E1B5D" w:rsidRPr="006E12BB">
        <w:rPr>
          <w:rFonts w:asciiTheme="majorBidi" w:hAnsiTheme="majorBidi" w:cstheme="majorBidi"/>
        </w:rPr>
        <w:t>We also expect that preference modification will be more robust for the 100% contingency Go stimuli, compared to 50% contingency ones. Therefore, we will test preference modification in a on sided hierarchical logistic regression model – first examining the preference modification separately for each contingency</w:t>
      </w:r>
      <w:r w:rsidR="002E1B5D">
        <w:rPr>
          <w:rFonts w:asciiTheme="majorBidi" w:hAnsiTheme="majorBidi" w:cstheme="majorBidi"/>
        </w:rPr>
        <w:t>,</w:t>
      </w:r>
      <w:r w:rsidR="002E1B5D" w:rsidRPr="006E12BB">
        <w:rPr>
          <w:rFonts w:asciiTheme="majorBidi" w:hAnsiTheme="majorBidi" w:cstheme="majorBidi"/>
        </w:rPr>
        <w:t xml:space="preserve"> followed b</w:t>
      </w:r>
      <w:r w:rsidR="002E1B5D">
        <w:rPr>
          <w:rFonts w:asciiTheme="majorBidi" w:hAnsiTheme="majorBidi" w:cstheme="majorBidi"/>
        </w:rPr>
        <w:t>y</w:t>
      </w:r>
      <w:r w:rsidR="002E1B5D" w:rsidRPr="006E12BB">
        <w:rPr>
          <w:rFonts w:asciiTheme="majorBidi" w:hAnsiTheme="majorBidi" w:cstheme="majorBidi"/>
        </w:rPr>
        <w:t xml:space="preserve"> an additional analysis with the contingency factor examining whether the 100% contingency </w:t>
      </w:r>
      <w:r w:rsidR="002E1B5D">
        <w:rPr>
          <w:rFonts w:asciiTheme="majorBidi" w:hAnsiTheme="majorBidi" w:cstheme="majorBidi"/>
        </w:rPr>
        <w:t xml:space="preserve">resulted in greater </w:t>
      </w:r>
      <w:r w:rsidR="002E1B5D" w:rsidRPr="006E12BB">
        <w:rPr>
          <w:rFonts w:asciiTheme="majorBidi" w:hAnsiTheme="majorBidi" w:cstheme="majorBidi"/>
        </w:rPr>
        <w:t>preference modification to</w:t>
      </w:r>
      <w:r w:rsidR="002E1B5D">
        <w:rPr>
          <w:rFonts w:asciiTheme="majorBidi" w:hAnsiTheme="majorBidi" w:cstheme="majorBidi"/>
        </w:rPr>
        <w:t xml:space="preserve"> Go</w:t>
      </w:r>
      <w:r w:rsidR="002E1B5D" w:rsidRPr="006E12BB">
        <w:rPr>
          <w:rFonts w:asciiTheme="majorBidi" w:hAnsiTheme="majorBidi" w:cstheme="majorBidi"/>
        </w:rPr>
        <w:t xml:space="preserve"> stimuli</w:t>
      </w:r>
      <w:r w:rsidR="002E1B5D">
        <w:rPr>
          <w:rFonts w:asciiTheme="majorBidi" w:hAnsiTheme="majorBidi" w:cstheme="majorBidi"/>
        </w:rPr>
        <w:t>, compared with the 50% contingency</w:t>
      </w:r>
      <w:r w:rsidRPr="006E12BB">
        <w:rPr>
          <w:rFonts w:asciiTheme="majorBidi" w:hAnsiTheme="majorBidi" w:cstheme="majorBidi"/>
        </w:rPr>
        <w:t>.</w:t>
      </w:r>
    </w:p>
    <w:p w:rsidR="00CA01E2" w:rsidRPr="006E12BB" w:rsidRDefault="00D21C07" w:rsidP="0053042A">
      <w:pPr>
        <w:spacing w:line="360" w:lineRule="auto"/>
        <w:contextualSpacing/>
        <w:jc w:val="both"/>
        <w:rPr>
          <w:rFonts w:asciiTheme="majorBidi" w:hAnsiTheme="majorBidi" w:cstheme="majorBidi"/>
          <w:lang w:bidi="he-IL"/>
        </w:rPr>
      </w:pPr>
      <w:r w:rsidRPr="006E12BB">
        <w:rPr>
          <w:rFonts w:asciiTheme="majorBidi" w:hAnsiTheme="majorBidi" w:cstheme="majorBidi"/>
        </w:rPr>
        <w:lastRenderedPageBreak/>
        <w:tab/>
      </w:r>
      <w:r w:rsidRPr="006E12BB">
        <w:rPr>
          <w:rFonts w:asciiTheme="majorBidi" w:hAnsiTheme="majorBidi" w:cstheme="majorBidi"/>
          <w:b/>
          <w:bCs/>
          <w:lang w:bidi="he-IL"/>
        </w:rPr>
        <w:t>Bayesian model</w:t>
      </w:r>
      <w:r w:rsidR="00820438">
        <w:rPr>
          <w:rFonts w:asciiTheme="majorBidi" w:hAnsiTheme="majorBidi" w:cstheme="majorBidi"/>
          <w:b/>
          <w:bCs/>
          <w:lang w:bidi="he-IL"/>
        </w:rPr>
        <w:t>s</w:t>
      </w:r>
      <w:r w:rsidRPr="006E12BB">
        <w:rPr>
          <w:rFonts w:asciiTheme="majorBidi" w:hAnsiTheme="majorBidi" w:cstheme="majorBidi"/>
          <w:b/>
          <w:bCs/>
          <w:lang w:bidi="he-IL"/>
        </w:rPr>
        <w:t xml:space="preserve"> for CAT</w:t>
      </w:r>
      <w:r w:rsidRPr="006E12BB">
        <w:rPr>
          <w:rFonts w:asciiTheme="majorBidi" w:hAnsiTheme="majorBidi" w:cstheme="majorBidi"/>
          <w:lang w:bidi="he-IL"/>
        </w:rPr>
        <w:t>. The main goal of</w:t>
      </w:r>
      <w:r w:rsidR="00CA01E2" w:rsidRPr="006E12BB">
        <w:rPr>
          <w:rFonts w:asciiTheme="majorBidi" w:hAnsiTheme="majorBidi" w:cstheme="majorBidi"/>
          <w:lang w:bidi="he-IL"/>
        </w:rPr>
        <w:t xml:space="preserve"> the current work</w:t>
      </w:r>
      <w:r w:rsidRPr="006E12BB">
        <w:rPr>
          <w:rFonts w:asciiTheme="majorBidi" w:hAnsiTheme="majorBidi" w:cstheme="majorBidi"/>
          <w:lang w:bidi="he-IL"/>
        </w:rPr>
        <w:t>,</w:t>
      </w:r>
      <w:r w:rsidR="00CA01E2" w:rsidRPr="006E12BB">
        <w:rPr>
          <w:rFonts w:asciiTheme="majorBidi" w:hAnsiTheme="majorBidi" w:cstheme="majorBidi"/>
          <w:lang w:bidi="he-IL"/>
        </w:rPr>
        <w:t xml:space="preserve"> </w:t>
      </w:r>
      <w:r w:rsidRPr="006E12BB">
        <w:rPr>
          <w:rFonts w:asciiTheme="majorBidi" w:hAnsiTheme="majorBidi" w:cstheme="majorBidi"/>
          <w:lang w:bidi="he-IL"/>
        </w:rPr>
        <w:t>will be</w:t>
      </w:r>
      <w:r w:rsidR="00CA01E2" w:rsidRPr="006E12BB">
        <w:rPr>
          <w:rFonts w:asciiTheme="majorBidi" w:hAnsiTheme="majorBidi" w:cstheme="majorBidi"/>
          <w:lang w:bidi="he-IL"/>
        </w:rPr>
        <w:t xml:space="preserve"> to establish a computational marker for non-reinforced learning. For that aim, we utilize a Bayesian modelling approach, </w:t>
      </w:r>
      <w:r w:rsidRPr="006E12BB">
        <w:rPr>
          <w:rFonts w:asciiTheme="majorBidi" w:hAnsiTheme="majorBidi" w:cstheme="majorBidi"/>
          <w:lang w:bidi="he-IL"/>
        </w:rPr>
        <w:t>similar</w:t>
      </w:r>
      <w:r w:rsidR="00CA01E2" w:rsidRPr="006E12BB">
        <w:rPr>
          <w:rFonts w:asciiTheme="majorBidi" w:hAnsiTheme="majorBidi" w:cstheme="majorBidi"/>
          <w:lang w:bidi="he-IL"/>
        </w:rPr>
        <w:t xml:space="preserve"> to the one described above in the </w:t>
      </w:r>
      <w:r w:rsidRPr="006E12BB">
        <w:rPr>
          <w:rFonts w:asciiTheme="majorBidi" w:hAnsiTheme="majorBidi" w:cstheme="majorBidi"/>
          <w:lang w:bidi="he-IL"/>
        </w:rPr>
        <w:t>meta-analysis</w:t>
      </w:r>
      <w:r w:rsidR="00CA01E2" w:rsidRPr="006E12BB">
        <w:rPr>
          <w:rFonts w:asciiTheme="majorBidi" w:hAnsiTheme="majorBidi" w:cstheme="majorBidi"/>
          <w:lang w:bidi="he-IL"/>
        </w:rPr>
        <w:t xml:space="preserve">. </w:t>
      </w:r>
    </w:p>
    <w:p w:rsidR="00484E8D" w:rsidRDefault="00D21C07" w:rsidP="0053042A">
      <w:pPr>
        <w:spacing w:line="360" w:lineRule="auto"/>
        <w:contextualSpacing/>
        <w:jc w:val="both"/>
        <w:rPr>
          <w:rFonts w:asciiTheme="majorBidi" w:hAnsiTheme="majorBidi" w:cstheme="majorBidi"/>
          <w:lang w:bidi="he-IL"/>
        </w:rPr>
      </w:pPr>
      <w:r w:rsidRPr="006E12BB">
        <w:rPr>
          <w:rFonts w:asciiTheme="majorBidi" w:hAnsiTheme="majorBidi" w:cstheme="majorBidi"/>
          <w:lang w:bidi="he-IL"/>
        </w:rPr>
        <w:tab/>
        <w:t xml:space="preserve">Reaction-time (RT) patterns will be modelled in a Bayesian model (implemented with Stan and </w:t>
      </w:r>
      <w:proofErr w:type="spellStart"/>
      <w:r w:rsidRPr="006E12BB">
        <w:rPr>
          <w:rFonts w:asciiTheme="majorBidi" w:hAnsiTheme="majorBidi" w:cstheme="majorBidi"/>
          <w:lang w:bidi="he-IL"/>
        </w:rPr>
        <w:t>RStan</w:t>
      </w:r>
      <w:proofErr w:type="spellEnd"/>
      <w:r w:rsidRPr="006E12BB">
        <w:rPr>
          <w:rFonts w:asciiTheme="majorBidi" w:hAnsiTheme="majorBidi" w:cstheme="majorBidi"/>
          <w:lang w:bidi="he-IL"/>
        </w:rPr>
        <w:t xml:space="preserve"> package for R). Reaction time will be fitted to a mixture of Gaussians model</w:t>
      </w:r>
      <w:r w:rsidR="00DA4208" w:rsidRPr="006E12BB">
        <w:rPr>
          <w:rFonts w:asciiTheme="majorBidi" w:hAnsiTheme="majorBidi" w:cstheme="majorBidi"/>
          <w:lang w:bidi="he-IL"/>
        </w:rPr>
        <w:t>: one Gaussian distribution of short RT, with a mean preceding the cue onset (</w:t>
      </w:r>
      <w:r w:rsidR="00642563" w:rsidRPr="006E12BB">
        <w:rPr>
          <w:rFonts w:asciiTheme="majorBidi" w:hAnsiTheme="majorBidi" w:cstheme="majorBidi"/>
          <w:lang w:bidi="he-IL"/>
        </w:rPr>
        <w:t xml:space="preserve">fixed </w:t>
      </w:r>
      <w:r w:rsidR="00DA4208" w:rsidRPr="006E12BB">
        <w:rPr>
          <w:rFonts w:asciiTheme="majorBidi" w:hAnsiTheme="majorBidi" w:cstheme="majorBidi"/>
          <w:lang w:bidi="he-IL"/>
        </w:rPr>
        <w:t>at 850 ms)</w:t>
      </w:r>
      <w:r w:rsidR="00642563" w:rsidRPr="006E12BB">
        <w:rPr>
          <w:rFonts w:asciiTheme="majorBidi" w:hAnsiTheme="majorBidi" w:cstheme="majorBidi"/>
          <w:lang w:bidi="he-IL"/>
        </w:rPr>
        <w:t>, and a second distribution of mean above cue onset</w:t>
      </w:r>
      <w:r w:rsidR="00200F7A">
        <w:rPr>
          <w:rFonts w:asciiTheme="majorBidi" w:hAnsiTheme="majorBidi" w:cstheme="majorBidi"/>
          <w:lang w:bidi="he-IL"/>
        </w:rPr>
        <w:t xml:space="preserve"> (Equation 2)</w:t>
      </w:r>
      <w:r w:rsidR="00642563" w:rsidRPr="006E12BB">
        <w:rPr>
          <w:rFonts w:asciiTheme="majorBidi" w:hAnsiTheme="majorBidi" w:cstheme="majorBidi"/>
          <w:lang w:bidi="he-IL"/>
        </w:rPr>
        <w:t xml:space="preserve">. The mixture proportion </w:t>
      </w:r>
      <m:oMath>
        <m:r>
          <m:rPr>
            <m:sty m:val="p"/>
          </m:rPr>
          <w:rPr>
            <w:rFonts w:ascii="Cambria Math" w:hAnsi="Cambria Math" w:cstheme="majorBidi"/>
            <w:lang w:bidi="he-IL"/>
          </w:rPr>
          <m:t>θ</m:t>
        </m:r>
      </m:oMath>
      <w:r w:rsidR="00642563" w:rsidRPr="006E12BB">
        <w:rPr>
          <w:rFonts w:asciiTheme="majorBidi" w:hAnsiTheme="majorBidi" w:cstheme="majorBidi"/>
          <w:lang w:bidi="he-IL"/>
        </w:rPr>
        <w:t xml:space="preserve">, will be </w:t>
      </w:r>
      <w:r w:rsidR="002721C5" w:rsidRPr="006E12BB">
        <w:rPr>
          <w:rFonts w:asciiTheme="majorBidi" w:hAnsiTheme="majorBidi" w:cstheme="majorBidi"/>
          <w:lang w:bidi="he-IL"/>
        </w:rPr>
        <w:t>modelle</w:t>
      </w:r>
      <w:r w:rsidR="0054645A" w:rsidRPr="006E12BB">
        <w:rPr>
          <w:rFonts w:asciiTheme="majorBidi" w:hAnsiTheme="majorBidi" w:cstheme="majorBidi"/>
          <w:lang w:bidi="he-IL"/>
        </w:rPr>
        <w:t xml:space="preserve">d, as described above using a fixed </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0</m:t>
            </m:r>
          </m:sub>
        </m:sSub>
      </m:oMath>
      <w:r w:rsidR="0054645A" w:rsidRPr="006E12BB">
        <w:rPr>
          <w:rFonts w:asciiTheme="majorBidi" w:hAnsiTheme="majorBidi" w:cstheme="majorBidi"/>
          <w:lang w:bidi="he-IL"/>
        </w:rPr>
        <w:t xml:space="preserve"> and a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54645A" w:rsidRPr="006E12BB">
        <w:rPr>
          <w:rFonts w:asciiTheme="majorBidi" w:hAnsiTheme="majorBidi" w:cstheme="majorBidi"/>
          <w:lang w:bidi="he-IL"/>
        </w:rPr>
        <w:t xml:space="preserve"> parameter, evaluated for each participant. The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54645A" w:rsidRPr="006E12BB">
        <w:rPr>
          <w:rFonts w:asciiTheme="majorBidi" w:hAnsiTheme="majorBidi" w:cstheme="majorBidi"/>
          <w:lang w:bidi="he-IL"/>
        </w:rPr>
        <w:t xml:space="preserve"> parameter will account for the transition </w:t>
      </w:r>
      <w:r w:rsidR="00200F7A" w:rsidRPr="006E12BB">
        <w:rPr>
          <w:rFonts w:asciiTheme="majorBidi" w:hAnsiTheme="majorBidi" w:cstheme="majorBidi"/>
          <w:lang w:bidi="he-IL"/>
        </w:rPr>
        <w:t xml:space="preserve">rate </w:t>
      </w:r>
      <w:r w:rsidR="0054645A" w:rsidRPr="006E12BB">
        <w:rPr>
          <w:rFonts w:asciiTheme="majorBidi" w:hAnsiTheme="majorBidi" w:cstheme="majorBidi"/>
          <w:lang w:bidi="he-IL"/>
        </w:rPr>
        <w:t xml:space="preserve">from cue-dependent responses to early anticipatory responses (learning parameter of interest). The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54645A" w:rsidRPr="006E12BB">
        <w:rPr>
          <w:rFonts w:asciiTheme="majorBidi" w:hAnsiTheme="majorBidi" w:cstheme="majorBidi"/>
          <w:lang w:bidi="he-IL"/>
        </w:rPr>
        <w:t xml:space="preserve"> will also be evaluated separately for 100% contingency</w:t>
      </w:r>
      <w:r w:rsidR="001643C1" w:rsidRPr="006E12BB">
        <w:rPr>
          <w:rFonts w:asciiTheme="majorBidi" w:hAnsiTheme="majorBidi" w:cstheme="majorBidi"/>
          <w:lang w:bidi="he-IL"/>
        </w:rPr>
        <w:t xml:space="preserve"> </w:t>
      </w:r>
      <w:r w:rsidR="0054645A" w:rsidRPr="006E12BB">
        <w:rPr>
          <w:rFonts w:asciiTheme="majorBidi" w:hAnsiTheme="majorBidi" w:cstheme="majorBidi"/>
          <w:lang w:bidi="he-IL"/>
        </w:rPr>
        <w:t xml:space="preserve">Go stimuli </w:t>
      </w:r>
      <w:r w:rsidR="001643C1" w:rsidRPr="006E12BB">
        <w:rPr>
          <w:rFonts w:asciiTheme="majorBidi" w:hAnsiTheme="majorBidi" w:cstheme="majorBidi"/>
          <w:lang w:bidi="he-IL"/>
        </w:rPr>
        <w:t>(</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100%slope</m:t>
            </m:r>
          </m:sub>
        </m:sSub>
      </m:oMath>
      <w:r w:rsidR="001643C1" w:rsidRPr="006E12BB">
        <w:rPr>
          <w:rFonts w:asciiTheme="majorBidi" w:hAnsiTheme="majorBidi" w:cstheme="majorBidi"/>
          <w:iCs/>
          <w:lang w:bidi="he-IL"/>
        </w:rPr>
        <w:t xml:space="preserve">) </w:t>
      </w:r>
      <w:r w:rsidR="0054645A" w:rsidRPr="006E12BB">
        <w:rPr>
          <w:rFonts w:asciiTheme="majorBidi" w:hAnsiTheme="majorBidi" w:cstheme="majorBidi"/>
          <w:lang w:bidi="he-IL"/>
        </w:rPr>
        <w:t>and 50% contingency Go stimuli</w:t>
      </w:r>
      <w:r w:rsidR="001643C1" w:rsidRPr="006E12BB">
        <w:rPr>
          <w:rFonts w:asciiTheme="majorBidi" w:hAnsiTheme="majorBidi" w:cstheme="majorBidi"/>
          <w:lang w:bidi="he-IL"/>
        </w:rPr>
        <w:t xml:space="preserve"> (</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50%slope</m:t>
            </m:r>
          </m:sub>
        </m:sSub>
      </m:oMath>
      <w:r w:rsidR="00200F7A">
        <w:rPr>
          <w:rFonts w:asciiTheme="majorBidi" w:hAnsiTheme="majorBidi" w:cstheme="majorBidi"/>
          <w:iCs/>
          <w:lang w:bidi="he-IL"/>
        </w:rPr>
        <w:t>; Equation 2b.</w:t>
      </w:r>
      <w:r w:rsidR="001643C1" w:rsidRPr="006E12BB">
        <w:rPr>
          <w:rFonts w:asciiTheme="majorBidi" w:hAnsiTheme="majorBidi" w:cstheme="majorBidi"/>
          <w:iCs/>
          <w:lang w:bidi="he-IL"/>
        </w:rPr>
        <w:t>)</w:t>
      </w:r>
      <w:r w:rsidR="0054645A" w:rsidRPr="006E12BB">
        <w:rPr>
          <w:rFonts w:asciiTheme="majorBidi" w:hAnsiTheme="majorBidi" w:cstheme="majorBidi"/>
          <w:lang w:bidi="he-IL"/>
        </w:rPr>
        <w:t>.</w:t>
      </w:r>
      <w:r w:rsidR="00200F7A">
        <w:rPr>
          <w:rFonts w:asciiTheme="majorBidi" w:hAnsiTheme="majorBidi" w:cstheme="majorBidi"/>
          <w:lang w:bidi="he-IL"/>
        </w:rPr>
        <w:t xml:space="preserve"> At run 0 (first run) t</w:t>
      </w:r>
      <w:r w:rsidR="00200F7A" w:rsidRPr="006E12BB">
        <w:rPr>
          <w:rFonts w:asciiTheme="majorBidi" w:hAnsiTheme="majorBidi" w:cstheme="majorBidi"/>
          <w:lang w:bidi="he-IL"/>
        </w:rPr>
        <w:t xml:space="preserve">he mixture proportion </w:t>
      </w:r>
      <m:oMath>
        <m:r>
          <m:rPr>
            <m:sty m:val="p"/>
          </m:rPr>
          <w:rPr>
            <w:rFonts w:ascii="Cambria Math" w:hAnsi="Cambria Math" w:cstheme="majorBidi"/>
            <w:lang w:bidi="he-IL"/>
          </w:rPr>
          <m:t>θ</m:t>
        </m:r>
      </m:oMath>
      <w:r w:rsidR="00200F7A">
        <w:rPr>
          <w:rFonts w:asciiTheme="majorBidi" w:hAnsiTheme="majorBidi" w:cstheme="majorBidi"/>
          <w:lang w:bidi="he-IL"/>
        </w:rPr>
        <w:t xml:space="preserve">, will be fixed to </w:t>
      </w:r>
      <w:r w:rsidR="000A5534">
        <w:rPr>
          <w:rFonts w:asciiTheme="majorBidi" w:hAnsiTheme="majorBidi" w:cstheme="majorBidi"/>
          <w:lang w:bidi="he-IL"/>
        </w:rPr>
        <w:t>proportion</w:t>
      </w:r>
      <w:r w:rsidR="00200F7A">
        <w:rPr>
          <w:rFonts w:asciiTheme="majorBidi" w:hAnsiTheme="majorBidi" w:cstheme="majorBidi"/>
          <w:lang w:bidi="he-IL"/>
        </w:rPr>
        <w:t xml:space="preserve"> of </w:t>
      </w:r>
      <w:r w:rsidR="000A5534">
        <w:rPr>
          <w:rFonts w:asciiTheme="majorBidi" w:hAnsiTheme="majorBidi" w:cstheme="majorBidi"/>
          <w:lang w:bidi="he-IL"/>
        </w:rPr>
        <w:t xml:space="preserve">0.1%, using predetermined </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0</m:t>
            </m:r>
          </m:sub>
        </m:sSub>
      </m:oMath>
      <w:r w:rsidR="000A5534">
        <w:rPr>
          <w:rFonts w:asciiTheme="majorBidi" w:hAnsiTheme="majorBidi" w:cstheme="majorBidi"/>
          <w:iCs/>
          <w:lang w:bidi="he-IL"/>
        </w:rPr>
        <w:t xml:space="preserve"> intercept </w:t>
      </w:r>
      <w:r w:rsidR="000A5534">
        <w:rPr>
          <w:rFonts w:asciiTheme="majorBidi" w:hAnsiTheme="majorBidi" w:cstheme="majorBidi"/>
          <w:lang w:bidi="he-IL"/>
        </w:rPr>
        <w:t>(</w:t>
      </w:r>
      <w:r w:rsidR="000A5534">
        <w:rPr>
          <w:rFonts w:asciiTheme="majorBidi" w:hAnsiTheme="majorBidi" w:cstheme="majorBidi"/>
          <w:iCs/>
          <w:lang w:bidi="he-IL"/>
        </w:rPr>
        <w:t>Equation 2c.</w:t>
      </w:r>
      <w:r w:rsidR="000A5534" w:rsidRPr="006E12BB">
        <w:rPr>
          <w:rFonts w:asciiTheme="majorBidi" w:hAnsiTheme="majorBidi" w:cstheme="majorBidi"/>
          <w:iCs/>
          <w:lang w:bidi="he-IL"/>
        </w:rPr>
        <w:t>)</w:t>
      </w:r>
      <w:r w:rsidR="000A5534" w:rsidRPr="006E12BB">
        <w:rPr>
          <w:rFonts w:asciiTheme="majorBidi" w:hAnsiTheme="majorBidi" w:cstheme="majorBidi"/>
          <w:lang w:bidi="he-IL"/>
        </w:rPr>
        <w:t>.</w:t>
      </w:r>
      <w:r w:rsidR="0054645A" w:rsidRPr="006E12BB">
        <w:rPr>
          <w:rFonts w:asciiTheme="majorBidi" w:hAnsiTheme="majorBidi" w:cstheme="majorBidi"/>
          <w:lang w:bidi="he-IL"/>
        </w:rPr>
        <w:t xml:space="preserve"> To account for variability of early onset RT between participants, the mean of anticipatory responses (</w:t>
      </w:r>
      <m:oMath>
        <m:sSub>
          <m:sSubPr>
            <m:ctrlPr>
              <w:rPr>
                <w:rFonts w:ascii="Cambria Math" w:hAnsi="Cambria Math" w:cstheme="majorBidi"/>
                <w:lang w:bidi="he-IL"/>
              </w:rPr>
            </m:ctrlPr>
          </m:sSubPr>
          <m:e>
            <m:r>
              <m:rPr>
                <m:sty m:val="p"/>
              </m:rPr>
              <w:rPr>
                <w:rFonts w:ascii="Cambria Math" w:hAnsi="Cambria Math" w:cstheme="majorBidi"/>
                <w:lang w:bidi="he-IL"/>
              </w:rPr>
              <m:t>μ</m:t>
            </m:r>
          </m:e>
          <m:sub>
            <m:r>
              <m:rPr>
                <m:sty m:val="p"/>
              </m:rPr>
              <w:rPr>
                <w:rFonts w:ascii="Cambria Math" w:hAnsi="Cambria Math" w:cstheme="majorBidi"/>
                <w:lang w:bidi="he-IL"/>
              </w:rPr>
              <m:t>1</m:t>
            </m:r>
          </m:sub>
        </m:sSub>
      </m:oMath>
      <w:r w:rsidR="0054645A" w:rsidRPr="006E12BB">
        <w:rPr>
          <w:rFonts w:asciiTheme="majorBidi" w:hAnsiTheme="majorBidi" w:cstheme="majorBidi"/>
          <w:lang w:bidi="he-IL"/>
        </w:rPr>
        <w:t>), will also be modelled as a random parameter across participants</w:t>
      </w:r>
      <w:r w:rsidR="00200F7A">
        <w:rPr>
          <w:rFonts w:asciiTheme="majorBidi" w:hAnsiTheme="majorBidi" w:cstheme="majorBidi"/>
          <w:lang w:bidi="he-IL"/>
        </w:rPr>
        <w:t xml:space="preserve"> (</w:t>
      </w:r>
      <w:r w:rsidR="00200F7A">
        <w:rPr>
          <w:rFonts w:asciiTheme="majorBidi" w:hAnsiTheme="majorBidi" w:cstheme="majorBidi"/>
          <w:iCs/>
          <w:lang w:bidi="he-IL"/>
        </w:rPr>
        <w:t>Equation 2d.</w:t>
      </w:r>
      <w:r w:rsidR="00200F7A" w:rsidRPr="006E12BB">
        <w:rPr>
          <w:rFonts w:asciiTheme="majorBidi" w:hAnsiTheme="majorBidi" w:cstheme="majorBidi"/>
          <w:iCs/>
          <w:lang w:bidi="he-IL"/>
        </w:rPr>
        <w:t>)</w:t>
      </w:r>
      <w:r w:rsidR="0054645A" w:rsidRPr="006E12BB">
        <w:rPr>
          <w:rFonts w:asciiTheme="majorBidi" w:hAnsiTheme="majorBidi" w:cstheme="majorBidi"/>
          <w:lang w:bidi="he-IL"/>
        </w:rPr>
        <w:t>.</w:t>
      </w:r>
    </w:p>
    <w:p w:rsidR="000829FE" w:rsidRDefault="000829FE" w:rsidP="0053042A">
      <w:pPr>
        <w:spacing w:line="360" w:lineRule="auto"/>
        <w:contextualSpacing/>
        <w:jc w:val="both"/>
        <w:rPr>
          <w:rFonts w:asciiTheme="majorBidi" w:hAnsiTheme="majorBidi" w:cstheme="majorBidi"/>
          <w:lang w:bidi="he-IL"/>
        </w:rPr>
      </w:pPr>
    </w:p>
    <w:p w:rsidR="0053042A" w:rsidRPr="009D31EE" w:rsidRDefault="000829FE" w:rsidP="000829FE">
      <w:pPr>
        <w:pStyle w:val="ListParagraph"/>
        <w:spacing w:line="240" w:lineRule="auto"/>
        <w:ind w:left="708"/>
        <w:jc w:val="both"/>
        <w:rPr>
          <w:rFonts w:asciiTheme="majorBidi" w:hAnsiTheme="majorBidi" w:cstheme="majorBidi"/>
          <w:i/>
          <w:sz w:val="22"/>
          <w:szCs w:val="22"/>
          <w:lang w:bidi="he-IL"/>
        </w:rPr>
      </w:pPr>
      <m:oMathPara>
        <m:oMathParaPr>
          <m:jc m:val="left"/>
        </m:oMathParaPr>
        <m:oMath>
          <m:r>
            <w:rPr>
              <w:rFonts w:ascii="Cambria Math" w:hAnsi="Cambria Math" w:cstheme="majorBidi"/>
              <w:sz w:val="22"/>
              <w:szCs w:val="22"/>
              <w:lang w:bidi="he-IL"/>
            </w:rPr>
            <m:t>For t=1:</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trials</m:t>
              </m:r>
            </m:sub>
          </m:sSub>
          <m:r>
            <w:rPr>
              <w:rFonts w:ascii="Cambria Math" w:hAnsi="Cambria Math" w:cstheme="majorBidi"/>
              <w:sz w:val="22"/>
              <w:szCs w:val="22"/>
              <w:lang w:bidi="he-IL"/>
            </w:rPr>
            <m:t>;i=1:</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subjects</m:t>
              </m:r>
            </m:sub>
          </m:sSub>
        </m:oMath>
      </m:oMathPara>
    </w:p>
    <w:p w:rsidR="009D31EE" w:rsidRPr="009D31EE" w:rsidRDefault="000829FE" w:rsidP="000829FE">
      <w:pPr>
        <w:pStyle w:val="ListParagraph"/>
        <w:numPr>
          <w:ilvl w:val="0"/>
          <w:numId w:val="33"/>
        </w:numPr>
        <w:spacing w:line="240" w:lineRule="auto"/>
        <w:jc w:val="both"/>
        <w:rPr>
          <w:rFonts w:asciiTheme="majorBidi" w:hAnsiTheme="majorBidi" w:cstheme="majorBidi"/>
          <w:i/>
          <w:sz w:val="22"/>
          <w:szCs w:val="22"/>
          <w:lang w:bidi="he-IL"/>
        </w:rPr>
      </w:pPr>
      <m:oMath>
        <m:r>
          <w:rPr>
            <w:rFonts w:ascii="Cambria Math" w:hAnsi="Cambria Math" w:cstheme="majorBidi"/>
            <w:sz w:val="22"/>
            <w:szCs w:val="22"/>
            <w:lang w:bidi="he-IL"/>
          </w:rPr>
          <m:t>R</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T</m:t>
            </m:r>
          </m:e>
          <m:sub>
            <m:r>
              <w:rPr>
                <w:rFonts w:ascii="Cambria Math" w:hAnsi="Cambria Math" w:cstheme="majorBidi"/>
                <w:sz w:val="22"/>
                <w:szCs w:val="22"/>
                <w:lang w:bidi="he-IL"/>
              </w:rPr>
              <m:t>t,i</m:t>
            </m:r>
          </m:sub>
        </m:sSub>
        <m:r>
          <w:rPr>
            <w:rFonts w:ascii="Cambria Math" w:hAnsi="Cambria Math" w:cstheme="majorBidi"/>
            <w:sz w:val="22"/>
            <w:szCs w:val="22"/>
            <w:lang w:bidi="he-IL"/>
          </w:rPr>
          <m:t>=~N</m:t>
        </m:r>
        <m:d>
          <m:dPr>
            <m:ctrlPr>
              <w:rPr>
                <w:rFonts w:ascii="Cambria Math" w:hAnsi="Cambria Math" w:cstheme="majorBidi"/>
                <w:i/>
                <w:iCs/>
                <w:sz w:val="22"/>
                <w:szCs w:val="22"/>
                <w:lang w:bidi="he-IL"/>
              </w:rPr>
            </m:ctrlPr>
          </m:dPr>
          <m:e>
            <m:sSub>
              <m:sSubPr>
                <m:ctrlPr>
                  <w:rPr>
                    <w:rFonts w:ascii="Cambria Math" w:hAnsi="Cambria Math" w:cstheme="majorBidi"/>
                    <w:i/>
                    <w:iCs/>
                    <w:sz w:val="22"/>
                    <w:szCs w:val="22"/>
                    <w:lang w:bidi="he-IL"/>
                  </w:rPr>
                </m:ctrlPr>
              </m:sSubPr>
              <m:e>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μ</m:t>
                    </m:r>
                  </m:e>
                  <m:sub>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1</m:t>
                        </m:r>
                      </m:e>
                      <m:sub>
                        <m:r>
                          <w:rPr>
                            <w:rFonts w:ascii="Cambria Math" w:hAnsi="Cambria Math" w:cstheme="majorBidi"/>
                            <w:sz w:val="22"/>
                            <w:szCs w:val="22"/>
                            <w:lang w:bidi="he-IL"/>
                          </w:rPr>
                          <m:t>i</m:t>
                        </m:r>
                      </m:sub>
                    </m:sSub>
                  </m:sub>
                </m:sSub>
              </m:e>
              <m:sub>
                <m:r>
                  <w:rPr>
                    <w:rFonts w:ascii="Cambria Math" w:hAnsi="Cambria Math" w:cstheme="majorBidi"/>
                    <w:sz w:val="22"/>
                    <w:szCs w:val="22"/>
                    <w:lang w:bidi="he-IL"/>
                  </w:rPr>
                  <m:t>i</m:t>
                </m:r>
              </m:sub>
            </m:sSub>
            <m:r>
              <w:rPr>
                <w:rFonts w:ascii="Cambria Math" w:hAnsi="Cambria Math" w:cstheme="majorBidi"/>
                <w:sz w:val="22"/>
                <w:szCs w:val="22"/>
                <w:lang w:bidi="he-IL"/>
              </w:rPr>
              <m:t>,</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1</m:t>
                </m:r>
              </m:sub>
            </m:sSub>
          </m:e>
        </m:d>
        <m:r>
          <w:rPr>
            <w:rFonts w:ascii="Cambria Math" w:hAnsi="Cambria Math" w:cstheme="majorBidi"/>
            <w:sz w:val="22"/>
            <w:szCs w:val="22"/>
            <w:lang w:bidi="he-IL"/>
          </w:rPr>
          <m:t xml:space="preserve"> OR ~N</m:t>
        </m:r>
        <m:d>
          <m:dPr>
            <m:ctrlPr>
              <w:rPr>
                <w:rFonts w:ascii="Cambria Math" w:hAnsi="Cambria Math" w:cstheme="majorBidi"/>
                <w:i/>
                <w:iCs/>
                <w:sz w:val="22"/>
                <w:szCs w:val="22"/>
                <w:lang w:bidi="he-IL"/>
              </w:rPr>
            </m:ctrlPr>
          </m:dPr>
          <m:e>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μ</m:t>
                </m:r>
              </m:e>
              <m:sub>
                <m:r>
                  <w:rPr>
                    <w:rFonts w:ascii="Cambria Math" w:hAnsi="Cambria Math" w:cstheme="majorBidi"/>
                    <w:sz w:val="22"/>
                    <w:szCs w:val="22"/>
                    <w:lang w:bidi="he-IL"/>
                  </w:rPr>
                  <m:t>2</m:t>
                </m:r>
              </m:sub>
            </m:sSub>
            <m:r>
              <w:rPr>
                <w:rFonts w:ascii="Cambria Math" w:hAnsi="Cambria Math" w:cstheme="majorBidi"/>
                <w:sz w:val="22"/>
                <w:szCs w:val="22"/>
                <w:lang w:bidi="he-IL"/>
              </w:rPr>
              <m:t>,</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2</m:t>
                </m:r>
              </m:sub>
            </m:sSub>
          </m:e>
        </m:d>
        <m:r>
          <w:rPr>
            <w:rFonts w:ascii="Cambria Math" w:hAnsi="Cambria Math" w:cstheme="majorBidi"/>
            <w:sz w:val="22"/>
            <w:szCs w:val="22"/>
            <w:lang w:bidi="he-IL"/>
          </w:rPr>
          <m:t xml:space="preserve"> ; with </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t,i</m:t>
            </m:r>
          </m:sub>
        </m:sSub>
        <m:r>
          <w:rPr>
            <w:rFonts w:ascii="Cambria Math" w:hAnsi="Cambria Math" w:cstheme="majorBidi"/>
            <w:sz w:val="22"/>
            <w:szCs w:val="22"/>
            <w:lang w:bidi="he-IL"/>
          </w:rPr>
          <m:t xml:space="preserve"> mixture probability;</m:t>
        </m:r>
      </m:oMath>
    </w:p>
    <w:p w:rsidR="000829FE" w:rsidRPr="009D31EE" w:rsidRDefault="000728EC" w:rsidP="009D31EE">
      <w:pPr>
        <w:pStyle w:val="ListParagraph"/>
        <w:spacing w:line="240" w:lineRule="auto"/>
        <w:jc w:val="both"/>
        <w:rPr>
          <w:rFonts w:asciiTheme="majorBidi" w:hAnsiTheme="majorBidi" w:cstheme="majorBidi"/>
          <w:i/>
          <w:sz w:val="22"/>
          <w:szCs w:val="22"/>
          <w:lang w:bidi="he-IL"/>
        </w:rPr>
      </w:pPr>
      <m:oMathPara>
        <m:oMathParaPr>
          <m:jc m:val="left"/>
        </m:oMathParaPr>
        <m:oMath>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 xml:space="preserve"> μ</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1</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&lt;Cue&lt;</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μ</m:t>
              </m:r>
            </m:e>
            <m:sub>
              <m:r>
                <w:rPr>
                  <w:rFonts w:ascii="Cambria Math" w:hAnsi="Cambria Math" w:cstheme="majorBidi"/>
                  <w:sz w:val="22"/>
                  <w:szCs w:val="22"/>
                  <w:lang w:bidi="he-IL"/>
                </w:rPr>
                <m:t>2</m:t>
              </m:r>
            </m:sub>
          </m:sSub>
        </m:oMath>
      </m:oMathPara>
    </w:p>
    <w:p w:rsidR="009D31EE" w:rsidRPr="009D31EE" w:rsidRDefault="000728EC" w:rsidP="000829FE">
      <w:pPr>
        <w:pStyle w:val="ListParagraph"/>
        <w:numPr>
          <w:ilvl w:val="0"/>
          <w:numId w:val="33"/>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t,i</m:t>
            </m:r>
          </m:sub>
        </m:sSub>
        <m:r>
          <w:rPr>
            <w:rFonts w:ascii="Cambria Math" w:hAnsi="Cambria Math" w:cstheme="majorBidi"/>
            <w:sz w:val="22"/>
            <w:szCs w:val="22"/>
            <w:lang w:bidi="he-IL"/>
          </w:rPr>
          <m:t>=Φ</m:t>
        </m:r>
        <m:d>
          <m:dPr>
            <m:ctrlPr>
              <w:rPr>
                <w:rFonts w:ascii="Cambria Math" w:hAnsi="Cambria Math" w:cstheme="majorBidi"/>
                <w:i/>
                <w:iCs/>
                <w:sz w:val="22"/>
                <w:szCs w:val="22"/>
                <w:lang w:bidi="he-IL"/>
              </w:rPr>
            </m:ctrlPr>
          </m:dPr>
          <m:e>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0</m:t>
                </m:r>
              </m:sub>
            </m:sSub>
            <m:r>
              <w:rPr>
                <w:rFonts w:ascii="Cambria Math" w:hAnsi="Cambria Math" w:cstheme="majorBidi"/>
                <w:sz w:val="22"/>
                <w:szCs w:val="22"/>
                <w:lang w:bidi="he-IL"/>
              </w:rPr>
              <m:t xml:space="preserve">+ </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100% slope</m:t>
                    </m:r>
                  </m:e>
                  <m:sub>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i</m:t>
                        </m:r>
                      </m:e>
                      <m:sub>
                        <m:r>
                          <w:rPr>
                            <w:rFonts w:ascii="Cambria Math" w:hAnsi="Cambria Math" w:cstheme="majorBidi"/>
                            <w:sz w:val="22"/>
                            <w:szCs w:val="22"/>
                            <w:lang w:bidi="he-IL"/>
                          </w:rPr>
                          <m:t xml:space="preserve"> </m:t>
                        </m:r>
                      </m:sub>
                    </m:sSub>
                  </m:sub>
                </m:sSub>
              </m:sub>
            </m:sSub>
            <m:r>
              <w:rPr>
                <w:rFonts w:ascii="Cambria Math" w:hAnsi="Cambria Math" w:cstheme="majorBidi"/>
                <w:sz w:val="22"/>
                <w:szCs w:val="22"/>
                <w:lang w:bidi="he-IL"/>
              </w:rPr>
              <m:t>Ru</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t,i</m:t>
                </m:r>
              </m:sub>
            </m:sSub>
            <m:r>
              <w:rPr>
                <w:rFonts w:ascii="Cambria Math" w:hAnsi="Cambria Math" w:cstheme="majorBidi"/>
                <w:sz w:val="22"/>
                <w:szCs w:val="22"/>
                <w:lang w:bidi="he-IL"/>
              </w:rPr>
              <m:t>*Cont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m:t>
                </m:r>
              </m:e>
              <m:sub>
                <m:r>
                  <w:rPr>
                    <w:rFonts w:ascii="Cambria Math" w:hAnsi="Cambria Math" w:cstheme="majorBidi"/>
                    <w:sz w:val="22"/>
                    <w:szCs w:val="22"/>
                    <w:lang w:bidi="he-IL"/>
                  </w:rPr>
                  <m:t>t,i</m:t>
                </m:r>
              </m:sub>
            </m:sSub>
            <m:r>
              <w:rPr>
                <w:rFonts w:ascii="Cambria Math" w:hAnsi="Cambria Math" w:cstheme="majorBidi"/>
                <w:sz w:val="22"/>
                <w:szCs w:val="22"/>
                <w:lang w:bidi="he-IL"/>
              </w:rPr>
              <m:t xml:space="preserve">  + </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50% slope</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Ru</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t,i</m:t>
                </m:r>
              </m:sub>
            </m:sSub>
            <m:r>
              <w:rPr>
                <w:rFonts w:ascii="Cambria Math" w:hAnsi="Cambria Math" w:cstheme="majorBidi"/>
                <w:sz w:val="22"/>
                <w:szCs w:val="22"/>
                <w:lang w:bidi="he-IL"/>
              </w:rPr>
              <m:t>*</m:t>
            </m:r>
            <m:d>
              <m:dPr>
                <m:ctrlPr>
                  <w:rPr>
                    <w:rFonts w:ascii="Cambria Math" w:hAnsi="Cambria Math" w:cstheme="majorBidi"/>
                    <w:i/>
                    <w:iCs/>
                    <w:sz w:val="22"/>
                    <w:szCs w:val="22"/>
                    <w:lang w:bidi="he-IL"/>
                  </w:rPr>
                </m:ctrlPr>
              </m:dPr>
              <m:e>
                <m:r>
                  <w:rPr>
                    <w:rFonts w:ascii="Cambria Math" w:hAnsi="Cambria Math" w:cstheme="majorBidi"/>
                    <w:sz w:val="22"/>
                    <w:szCs w:val="22"/>
                    <w:lang w:bidi="he-IL"/>
                  </w:rPr>
                  <m:t>1-Cont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m:t>
                    </m:r>
                  </m:e>
                  <m:sub>
                    <m:r>
                      <w:rPr>
                        <w:rFonts w:ascii="Cambria Math" w:hAnsi="Cambria Math" w:cstheme="majorBidi"/>
                        <w:sz w:val="22"/>
                        <w:szCs w:val="22"/>
                        <w:lang w:bidi="he-IL"/>
                      </w:rPr>
                      <m:t>t,i</m:t>
                    </m:r>
                  </m:sub>
                </m:sSub>
              </m:e>
            </m:d>
          </m:e>
        </m:d>
        <m:r>
          <w:rPr>
            <w:rFonts w:ascii="Cambria Math" w:hAnsi="Cambria Math" w:cstheme="majorBidi"/>
            <w:sz w:val="22"/>
            <w:szCs w:val="22"/>
            <w:lang w:bidi="he-IL"/>
          </w:rPr>
          <m:t xml:space="preserve">; </m:t>
        </m:r>
      </m:oMath>
    </w:p>
    <w:p w:rsidR="0054645A" w:rsidRPr="009D31EE" w:rsidRDefault="00484E8D" w:rsidP="009D31EE">
      <w:pPr>
        <w:pStyle w:val="ListParagraph"/>
        <w:spacing w:line="240" w:lineRule="auto"/>
        <w:jc w:val="both"/>
        <w:rPr>
          <w:rFonts w:asciiTheme="majorBidi" w:hAnsiTheme="majorBidi" w:cstheme="majorBidi"/>
          <w:i/>
          <w:sz w:val="22"/>
          <w:szCs w:val="22"/>
          <w:lang w:bidi="he-IL"/>
        </w:rPr>
      </w:pPr>
      <m:oMathPara>
        <m:oMathParaPr>
          <m:jc m:val="left"/>
        </m:oMathParaPr>
        <m:oMath>
          <m:r>
            <w:rPr>
              <w:rFonts w:ascii="Cambria Math" w:hAnsi="Cambria Math" w:cstheme="majorBidi"/>
              <w:sz w:val="22"/>
              <w:szCs w:val="22"/>
              <w:lang w:bidi="he-IL"/>
            </w:rPr>
            <m:t>Ru</m:t>
          </m:r>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n</m:t>
              </m:r>
            </m:e>
            <m:sub>
              <m:r>
                <w:rPr>
                  <w:rFonts w:ascii="Cambria Math" w:hAnsi="Cambria Math" w:cstheme="majorBidi"/>
                  <w:sz w:val="22"/>
                  <w:szCs w:val="22"/>
                  <w:lang w:bidi="he-IL"/>
                </w:rPr>
                <m:t>t</m:t>
              </m:r>
            </m:sub>
          </m:sSub>
          <m:r>
            <w:rPr>
              <w:rFonts w:ascii="Cambria Math" w:hAnsi="Cambria Math" w:cstheme="majorBidi"/>
              <w:sz w:val="22"/>
              <w:szCs w:val="22"/>
              <w:lang w:bidi="he-IL"/>
            </w:rPr>
            <m:t>=</m:t>
          </m:r>
          <m:d>
            <m:dPr>
              <m:begChr m:val="["/>
              <m:endChr m:val="]"/>
              <m:ctrlPr>
                <w:rPr>
                  <w:rFonts w:ascii="Cambria Math" w:hAnsi="Cambria Math" w:cstheme="majorBidi"/>
                  <w:i/>
                  <w:iCs/>
                  <w:sz w:val="22"/>
                  <w:szCs w:val="22"/>
                  <w:lang w:bidi="he-IL"/>
                </w:rPr>
              </m:ctrlPr>
            </m:dPr>
            <m:e>
              <m:r>
                <w:rPr>
                  <w:rFonts w:ascii="Cambria Math" w:hAnsi="Cambria Math" w:cstheme="majorBidi"/>
                  <w:sz w:val="22"/>
                  <w:szCs w:val="22"/>
                  <w:lang w:bidi="he-IL"/>
                </w:rPr>
                <m:t>0,1</m:t>
              </m:r>
            </m:e>
          </m:d>
          <m:r>
            <w:rPr>
              <w:rFonts w:ascii="Cambria Math" w:hAnsi="Cambria Math" w:cstheme="majorBidi"/>
              <w:sz w:val="22"/>
              <w:szCs w:val="22"/>
              <w:lang w:bidi="he-IL"/>
            </w:rPr>
            <m:t>, Cont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m:t>
              </m:r>
            </m:e>
            <m:sub>
              <m:r>
                <w:rPr>
                  <w:rFonts w:ascii="Cambria Math" w:hAnsi="Cambria Math" w:cstheme="majorBidi"/>
                  <w:sz w:val="22"/>
                  <w:szCs w:val="22"/>
                  <w:lang w:bidi="he-IL"/>
                </w:rPr>
                <m:t>t</m:t>
              </m:r>
            </m:sub>
          </m:sSub>
          <m:r>
            <w:rPr>
              <w:rFonts w:ascii="Cambria Math" w:hAnsi="Cambria Math" w:cstheme="majorBidi"/>
              <w:sz w:val="22"/>
              <w:szCs w:val="22"/>
              <w:lang w:bidi="he-IL"/>
            </w:rPr>
            <m:t xml:space="preserve"> =1/0  </m:t>
          </m:r>
        </m:oMath>
      </m:oMathPara>
    </w:p>
    <w:p w:rsidR="000829FE" w:rsidRPr="009D31EE" w:rsidRDefault="000728EC" w:rsidP="000829FE">
      <w:pPr>
        <w:pStyle w:val="ListParagraph"/>
        <w:numPr>
          <w:ilvl w:val="0"/>
          <w:numId w:val="33"/>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iCs/>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0</m:t>
            </m:r>
          </m:sub>
        </m:sSub>
        <m:r>
          <w:rPr>
            <w:rFonts w:ascii="Cambria Math" w:hAnsi="Cambria Math" w:cstheme="majorBidi"/>
            <w:sz w:val="22"/>
            <w:szCs w:val="22"/>
            <w:lang w:bidi="he-IL"/>
          </w:rPr>
          <m:t>= -3.1;</m:t>
        </m:r>
      </m:oMath>
    </w:p>
    <w:p w:rsidR="00D21C07" w:rsidRPr="009D31EE" w:rsidRDefault="000728EC" w:rsidP="000829FE">
      <w:pPr>
        <w:pStyle w:val="ListParagraph"/>
        <w:numPr>
          <w:ilvl w:val="0"/>
          <w:numId w:val="33"/>
        </w:numPr>
        <w:spacing w:line="240" w:lineRule="auto"/>
        <w:jc w:val="both"/>
        <w:rPr>
          <w:rFonts w:asciiTheme="majorBidi" w:hAnsiTheme="majorBidi" w:cstheme="majorBidi"/>
          <w:i/>
          <w:sz w:val="22"/>
          <w:szCs w:val="22"/>
          <w:lang w:bidi="he-IL"/>
        </w:rPr>
      </w:pPr>
      <m:oMath>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100% slope</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~N</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100%</m:t>
                    </m:r>
                  </m:sub>
                </m:sSub>
              </m:sub>
            </m:sSub>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 xml:space="preserve">100% </m:t>
                        </m:r>
                      </m:sub>
                    </m:sSub>
                  </m:sub>
                </m:sSub>
              </m:e>
              <m:sub>
                <m:r>
                  <w:rPr>
                    <w:rFonts w:ascii="Cambria Math" w:hAnsi="Cambria Math" w:cstheme="majorBidi"/>
                    <w:sz w:val="22"/>
                    <w:szCs w:val="22"/>
                    <w:lang w:bidi="he-IL"/>
                  </w:rPr>
                  <m:t xml:space="preserve"> </m:t>
                </m:r>
              </m:sub>
            </m:sSub>
          </m:e>
        </m:d>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50% slope</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~N</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50%</m:t>
                    </m:r>
                  </m:sub>
                </m:sSub>
              </m:sub>
            </m:sSub>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θ</m:t>
                        </m:r>
                      </m:e>
                      <m:sub>
                        <m:r>
                          <w:rPr>
                            <w:rFonts w:ascii="Cambria Math" w:hAnsi="Cambria Math" w:cstheme="majorBidi"/>
                            <w:sz w:val="22"/>
                            <w:szCs w:val="22"/>
                            <w:lang w:bidi="he-IL"/>
                          </w:rPr>
                          <m:t xml:space="preserve">50% </m:t>
                        </m:r>
                      </m:sub>
                    </m:sSub>
                  </m:sub>
                </m:sSub>
              </m:e>
              <m:sub>
                <m:r>
                  <w:rPr>
                    <w:rFonts w:ascii="Cambria Math" w:hAnsi="Cambria Math" w:cstheme="majorBidi"/>
                    <w:sz w:val="22"/>
                    <w:szCs w:val="22"/>
                    <w:lang w:bidi="he-IL"/>
                  </w:rPr>
                  <m:t xml:space="preserve"> </m:t>
                </m:r>
              </m:sub>
            </m:sSub>
          </m:e>
        </m:d>
        <m:r>
          <w:rPr>
            <w:rFonts w:ascii="Cambria Math" w:hAnsi="Cambria Math" w:cstheme="majorBidi"/>
            <w:sz w:val="22"/>
            <w:szCs w:val="22"/>
            <w:lang w:bidi="he-IL"/>
          </w:rPr>
          <m:t xml:space="preserve">; </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sSub>
              <m:sSubPr>
                <m:ctrlPr>
                  <w:rPr>
                    <w:rFonts w:ascii="Cambria Math" w:hAnsi="Cambria Math" w:cstheme="majorBidi"/>
                    <w:i/>
                    <w:sz w:val="22"/>
                    <w:szCs w:val="22"/>
                    <w:lang w:bidi="he-IL"/>
                  </w:rPr>
                </m:ctrlPr>
              </m:sSubPr>
              <m:e>
                <m:r>
                  <w:rPr>
                    <w:rFonts w:ascii="Cambria Math" w:hAnsi="Cambria Math" w:cstheme="majorBidi"/>
                    <w:sz w:val="22"/>
                    <w:szCs w:val="22"/>
                    <w:lang w:bidi="he-IL"/>
                  </w:rPr>
                  <m:t>1</m:t>
                </m:r>
              </m:e>
              <m:sub>
                <m:r>
                  <w:rPr>
                    <w:rFonts w:ascii="Cambria Math" w:hAnsi="Cambria Math" w:cstheme="majorBidi"/>
                    <w:sz w:val="22"/>
                    <w:szCs w:val="22"/>
                    <w:lang w:bidi="he-IL"/>
                  </w:rPr>
                  <m:t>i</m:t>
                </m:r>
              </m:sub>
            </m:sSub>
          </m:sub>
        </m:sSub>
        <m:r>
          <w:rPr>
            <w:rFonts w:ascii="Cambria Math" w:hAnsi="Cambria Math" w:cstheme="majorBidi"/>
            <w:sz w:val="22"/>
            <w:szCs w:val="22"/>
            <w:lang w:bidi="he-IL"/>
          </w:rPr>
          <m:t>~N</m:t>
        </m:r>
        <m:d>
          <m:dPr>
            <m:ctrlPr>
              <w:rPr>
                <w:rFonts w:ascii="Cambria Math" w:hAnsi="Cambria Math" w:cstheme="majorBidi"/>
                <w:i/>
                <w:sz w:val="22"/>
                <w:szCs w:val="22"/>
                <w:lang w:bidi="he-IL"/>
              </w:rPr>
            </m:ctrlPr>
          </m:dPr>
          <m:e>
            <m:sSub>
              <m:sSubPr>
                <m:ctrlPr>
                  <w:rPr>
                    <w:rFonts w:ascii="Cambria Math" w:hAnsi="Cambria Math" w:cstheme="majorBidi"/>
                    <w:i/>
                    <w:sz w:val="22"/>
                    <w:szCs w:val="22"/>
                    <w:lang w:bidi="he-IL"/>
                  </w:rPr>
                </m:ctrlPr>
              </m:sSubPr>
              <m:e>
                <m:r>
                  <w:rPr>
                    <w:rFonts w:ascii="Cambria Math" w:hAnsi="Cambria Math" w:cstheme="majorBidi"/>
                    <w:sz w:val="22"/>
                    <w:szCs w:val="22"/>
                    <w:lang w:bidi="he-IL"/>
                  </w:rPr>
                  <m:t>μ</m:t>
                </m:r>
              </m:e>
              <m:sub>
                <m:r>
                  <w:rPr>
                    <w:rFonts w:ascii="Cambria Math" w:hAnsi="Cambria Math" w:cstheme="majorBidi"/>
                    <w:sz w:val="22"/>
                    <w:szCs w:val="22"/>
                    <w:lang w:bidi="he-IL"/>
                  </w:rPr>
                  <m:t>μ1</m:t>
                </m:r>
              </m:sub>
            </m:sSub>
            <m:r>
              <w:rPr>
                <w:rFonts w:ascii="Cambria Math" w:hAnsi="Cambria Math" w:cstheme="majorBidi"/>
                <w:sz w:val="22"/>
                <w:szCs w:val="22"/>
                <w:lang w:bidi="he-IL"/>
              </w:rPr>
              <m:t>,</m:t>
            </m:r>
            <m:sSub>
              <m:sSubPr>
                <m:ctrlPr>
                  <w:rPr>
                    <w:rFonts w:ascii="Cambria Math" w:hAnsi="Cambria Math" w:cstheme="majorBidi"/>
                    <w:i/>
                    <w:sz w:val="22"/>
                    <w:szCs w:val="22"/>
                    <w:lang w:bidi="he-IL"/>
                  </w:rPr>
                </m:ctrlPr>
              </m:sSubPr>
              <m:e>
                <m:r>
                  <w:rPr>
                    <w:rFonts w:ascii="Cambria Math" w:hAnsi="Cambria Math" w:cstheme="majorBidi"/>
                    <w:sz w:val="22"/>
                    <w:szCs w:val="22"/>
                    <w:lang w:bidi="he-IL"/>
                  </w:rPr>
                  <m:t>σ</m:t>
                </m:r>
              </m:e>
              <m:sub>
                <m:r>
                  <w:rPr>
                    <w:rFonts w:ascii="Cambria Math" w:hAnsi="Cambria Math" w:cstheme="majorBidi"/>
                    <w:sz w:val="22"/>
                    <w:szCs w:val="22"/>
                    <w:lang w:bidi="he-IL"/>
                  </w:rPr>
                  <m:t>μ1</m:t>
                </m:r>
              </m:sub>
            </m:sSub>
          </m:e>
        </m:d>
      </m:oMath>
    </w:p>
    <w:p w:rsidR="00D21C07" w:rsidRPr="006E12BB" w:rsidRDefault="00D21C07" w:rsidP="0053042A">
      <w:pPr>
        <w:spacing w:line="240" w:lineRule="auto"/>
        <w:jc w:val="both"/>
        <w:rPr>
          <w:rFonts w:asciiTheme="majorBidi" w:hAnsiTheme="majorBidi" w:cstheme="majorBidi"/>
          <w:iCs/>
          <w:lang w:bidi="he-IL"/>
        </w:rPr>
      </w:pPr>
      <w:r w:rsidRPr="0053042A">
        <w:rPr>
          <w:rFonts w:asciiTheme="majorBidi" w:hAnsiTheme="majorBidi" w:cstheme="majorBidi"/>
          <w:b/>
          <w:bCs/>
          <w:lang w:bidi="he-IL"/>
        </w:rPr>
        <w:t xml:space="preserve">Equation </w:t>
      </w:r>
      <w:r w:rsidR="002721C5" w:rsidRPr="0053042A">
        <w:rPr>
          <w:rFonts w:asciiTheme="majorBidi" w:hAnsiTheme="majorBidi" w:cstheme="majorBidi"/>
          <w:b/>
          <w:bCs/>
          <w:lang w:bidi="he-IL"/>
        </w:rPr>
        <w:t>2</w:t>
      </w:r>
      <w:r w:rsidRPr="0053042A">
        <w:rPr>
          <w:rFonts w:asciiTheme="majorBidi" w:hAnsiTheme="majorBidi" w:cstheme="majorBidi"/>
          <w:b/>
          <w:bCs/>
          <w:lang w:bidi="he-IL"/>
        </w:rPr>
        <w:t>.</w:t>
      </w:r>
      <w:r w:rsidRPr="006E12BB">
        <w:rPr>
          <w:rFonts w:asciiTheme="majorBidi" w:hAnsiTheme="majorBidi" w:cstheme="majorBidi"/>
          <w:lang w:bidi="he-IL"/>
        </w:rPr>
        <w:t xml:space="preserve"> Bayesian model outline. </w:t>
      </w:r>
      <w:r w:rsidR="001643C1" w:rsidRPr="0053042A">
        <w:rPr>
          <w:rFonts w:asciiTheme="majorBidi" w:hAnsiTheme="majorBidi" w:cstheme="majorBidi"/>
          <w:b/>
          <w:bCs/>
          <w:lang w:bidi="he-IL"/>
        </w:rPr>
        <w:t>2a.</w:t>
      </w:r>
      <w:r w:rsidR="001643C1" w:rsidRPr="006E12BB">
        <w:rPr>
          <w:rFonts w:asciiTheme="majorBidi" w:hAnsiTheme="majorBidi" w:cstheme="majorBidi"/>
          <w:lang w:bidi="he-IL"/>
        </w:rPr>
        <w:t xml:space="preserve"> </w:t>
      </w:r>
      <w:r w:rsidR="000829FE" w:rsidRPr="006E12BB">
        <w:rPr>
          <w:rFonts w:asciiTheme="majorBidi" w:hAnsiTheme="majorBidi" w:cstheme="majorBidi"/>
          <w:lang w:bidi="he-IL"/>
        </w:rPr>
        <w:t xml:space="preserve">Gaussian mixture model generated RT </w:t>
      </w:r>
      <w:r w:rsidR="000829FE">
        <w:rPr>
          <w:rFonts w:asciiTheme="majorBidi" w:hAnsiTheme="majorBidi" w:cstheme="majorBidi"/>
          <w:lang w:bidi="he-IL"/>
        </w:rPr>
        <w:t>for each trial (indexed</w:t>
      </w:r>
      <w:r w:rsidR="000829FE" w:rsidRPr="000829FE">
        <w:rPr>
          <w:rFonts w:asciiTheme="majorBidi" w:hAnsiTheme="majorBidi" w:cstheme="majorBidi"/>
          <w:i/>
          <w:iCs/>
          <w:lang w:bidi="he-IL"/>
        </w:rPr>
        <w:t xml:space="preserve"> t</w:t>
      </w:r>
      <w:r w:rsidR="000829FE">
        <w:rPr>
          <w:rFonts w:asciiTheme="majorBidi" w:hAnsiTheme="majorBidi" w:cstheme="majorBidi"/>
          <w:lang w:bidi="he-IL"/>
        </w:rPr>
        <w:t xml:space="preserve">) of </w:t>
      </w:r>
      <w:r w:rsidR="000829FE" w:rsidRPr="006E12BB">
        <w:rPr>
          <w:rFonts w:asciiTheme="majorBidi" w:hAnsiTheme="majorBidi" w:cstheme="majorBidi"/>
          <w:iCs/>
          <w:lang w:bidi="he-IL"/>
        </w:rPr>
        <w:t xml:space="preserve">each subject (indexed </w:t>
      </w:r>
      <w:proofErr w:type="spellStart"/>
      <w:r w:rsidR="000829FE" w:rsidRPr="006E12BB">
        <w:rPr>
          <w:rFonts w:asciiTheme="majorBidi" w:hAnsiTheme="majorBidi" w:cstheme="majorBidi"/>
          <w:i/>
          <w:lang w:bidi="he-IL"/>
        </w:rPr>
        <w:t>i</w:t>
      </w:r>
      <w:proofErr w:type="spellEnd"/>
      <w:r w:rsidR="000829FE" w:rsidRPr="006E12BB">
        <w:rPr>
          <w:rFonts w:asciiTheme="majorBidi" w:hAnsiTheme="majorBidi" w:cstheme="majorBidi"/>
          <w:iCs/>
          <w:lang w:bidi="he-IL"/>
        </w:rPr>
        <w:t>)</w:t>
      </w:r>
      <w:r w:rsidR="000829FE">
        <w:rPr>
          <w:rFonts w:asciiTheme="majorBidi" w:hAnsiTheme="majorBidi" w:cstheme="majorBidi"/>
          <w:iCs/>
          <w:lang w:bidi="he-IL"/>
        </w:rPr>
        <w:t>,</w:t>
      </w:r>
      <w:r w:rsidR="000829FE">
        <w:rPr>
          <w:rFonts w:asciiTheme="majorBidi" w:hAnsiTheme="majorBidi" w:cstheme="majorBidi"/>
          <w:lang w:bidi="he-IL"/>
        </w:rPr>
        <w:t xml:space="preserve"> </w:t>
      </w:r>
      <w:r w:rsidR="000829FE" w:rsidRPr="006E12BB">
        <w:rPr>
          <w:rFonts w:asciiTheme="majorBidi" w:hAnsiTheme="majorBidi" w:cstheme="majorBidi"/>
          <w:lang w:bidi="he-IL"/>
        </w:rPr>
        <w:t xml:space="preserve">from one of two gaussians with </w:t>
      </w:r>
      <m:oMath>
        <m:r>
          <w:rPr>
            <w:rFonts w:ascii="Cambria Math" w:hAnsi="Cambria Math" w:cstheme="majorBidi"/>
            <w:lang w:bidi="he-IL"/>
          </w:rPr>
          <m:t>θ</m:t>
        </m:r>
      </m:oMath>
      <w:r w:rsidR="000829FE" w:rsidRPr="006E12BB">
        <w:rPr>
          <w:rFonts w:asciiTheme="majorBidi" w:hAnsiTheme="majorBidi" w:cstheme="majorBidi"/>
          <w:iCs/>
          <w:lang w:bidi="he-IL"/>
        </w:rPr>
        <w:t xml:space="preserve"> mixture </w:t>
      </w:r>
      <w:proofErr w:type="gramStart"/>
      <w:r w:rsidR="000829FE" w:rsidRPr="006E12BB">
        <w:rPr>
          <w:rFonts w:asciiTheme="majorBidi" w:hAnsiTheme="majorBidi" w:cstheme="majorBidi"/>
          <w:iCs/>
          <w:lang w:bidi="he-IL"/>
        </w:rPr>
        <w:t>proportion.</w:t>
      </w:r>
      <w:r w:rsidR="001643C1" w:rsidRPr="006E12BB">
        <w:rPr>
          <w:rFonts w:asciiTheme="majorBidi" w:hAnsiTheme="majorBidi" w:cstheme="majorBidi"/>
          <w:iCs/>
          <w:lang w:bidi="he-IL"/>
        </w:rPr>
        <w:t>.</w:t>
      </w:r>
      <w:proofErr w:type="gramEnd"/>
      <w:r w:rsidR="001643C1" w:rsidRPr="006E12BB">
        <w:rPr>
          <w:rFonts w:asciiTheme="majorBidi" w:hAnsiTheme="majorBidi" w:cstheme="majorBidi"/>
          <w:iCs/>
          <w:lang w:bidi="he-IL"/>
        </w:rPr>
        <w:t xml:space="preserve"> </w:t>
      </w:r>
      <w:r w:rsidR="001643C1" w:rsidRPr="0053042A">
        <w:rPr>
          <w:rFonts w:asciiTheme="majorBidi" w:hAnsiTheme="majorBidi" w:cstheme="majorBidi"/>
          <w:b/>
          <w:bCs/>
          <w:iCs/>
          <w:lang w:bidi="he-IL"/>
        </w:rPr>
        <w:t>2b.</w:t>
      </w:r>
      <w:r w:rsidR="001643C1" w:rsidRPr="006E12BB">
        <w:rPr>
          <w:rFonts w:asciiTheme="majorBidi" w:hAnsiTheme="majorBidi" w:cstheme="majorBidi"/>
          <w:iCs/>
          <w:lang w:bidi="he-IL"/>
        </w:rPr>
        <w:t xml:space="preserve"> </w:t>
      </w:r>
      <m:oMath>
        <m:r>
          <w:rPr>
            <w:rFonts w:ascii="Cambria Math" w:hAnsi="Cambria Math" w:cstheme="majorBidi"/>
            <w:lang w:bidi="he-IL"/>
          </w:rPr>
          <m:t>θ</m:t>
        </m:r>
      </m:oMath>
      <w:r w:rsidR="001643C1" w:rsidRPr="006E12BB">
        <w:rPr>
          <w:rFonts w:asciiTheme="majorBidi" w:hAnsiTheme="majorBidi" w:cstheme="majorBidi"/>
          <w:iCs/>
          <w:lang w:bidi="he-IL"/>
        </w:rPr>
        <w:t xml:space="preserve"> mixture proportion will be modelled using a linear equation of fixed intercept (</w:t>
      </w:r>
      <m:oMath>
        <m:sSub>
          <m:sSubPr>
            <m:ctrlPr>
              <w:rPr>
                <w:rFonts w:ascii="Cambria Math" w:hAnsi="Cambria Math" w:cstheme="majorBidi"/>
                <w:i/>
                <w:iCs/>
                <w:lang w:bidi="he-IL"/>
              </w:rPr>
            </m:ctrlPr>
          </m:sSubPr>
          <m:e>
            <m:r>
              <w:rPr>
                <w:rFonts w:ascii="Cambria Math" w:hAnsi="Cambria Math" w:cstheme="majorBidi"/>
                <w:lang w:bidi="he-IL"/>
              </w:rPr>
              <m:t>θ</m:t>
            </m:r>
          </m:e>
          <m:sub>
            <m:r>
              <w:rPr>
                <w:rFonts w:ascii="Cambria Math" w:hAnsi="Cambria Math" w:cstheme="majorBidi"/>
                <w:lang w:bidi="he-IL"/>
              </w:rPr>
              <m:t>0</m:t>
            </m:r>
          </m:sub>
        </m:sSub>
      </m:oMath>
      <w:r w:rsidR="001643C1" w:rsidRPr="006E12BB">
        <w:rPr>
          <w:rFonts w:asciiTheme="majorBidi" w:hAnsiTheme="majorBidi" w:cstheme="majorBidi"/>
          <w:iCs/>
          <w:lang w:bidi="he-IL"/>
        </w:rPr>
        <w:t xml:space="preserve">; </w:t>
      </w:r>
      <w:r w:rsidR="001643C1" w:rsidRPr="0053042A">
        <w:rPr>
          <w:rFonts w:asciiTheme="majorBidi" w:hAnsiTheme="majorBidi" w:cstheme="majorBidi"/>
          <w:b/>
          <w:bCs/>
          <w:iCs/>
          <w:lang w:bidi="he-IL"/>
        </w:rPr>
        <w:t>2c.</w:t>
      </w:r>
      <w:r w:rsidR="001643C1" w:rsidRPr="006E12BB">
        <w:rPr>
          <w:rFonts w:asciiTheme="majorBidi" w:hAnsiTheme="majorBidi" w:cstheme="majorBidi"/>
          <w:iCs/>
          <w:lang w:bidi="he-IL"/>
        </w:rPr>
        <w:t>) and a slope for the run</w:t>
      </w:r>
      <w:r w:rsidR="009D7FC9" w:rsidRPr="006E12BB">
        <w:rPr>
          <w:rFonts w:asciiTheme="majorBidi" w:hAnsiTheme="majorBidi" w:cstheme="majorBidi"/>
          <w:iCs/>
          <w:lang w:bidi="he-IL"/>
        </w:rPr>
        <w:t xml:space="preserve"> index (scale</w:t>
      </w:r>
      <w:r w:rsidR="009D31EE">
        <w:rPr>
          <w:rFonts w:asciiTheme="majorBidi" w:hAnsiTheme="majorBidi" w:cstheme="majorBidi"/>
          <w:iCs/>
          <w:lang w:bidi="he-IL"/>
        </w:rPr>
        <w:t>d</w:t>
      </w:r>
      <w:r w:rsidR="009D7FC9" w:rsidRPr="006E12BB">
        <w:rPr>
          <w:rFonts w:asciiTheme="majorBidi" w:hAnsiTheme="majorBidi" w:cstheme="majorBidi"/>
          <w:iCs/>
          <w:lang w:bidi="he-IL"/>
        </w:rPr>
        <w:t xml:space="preserve"> to [0,1]).</w:t>
      </w:r>
      <w:r w:rsidR="008E3BB7" w:rsidRPr="006E12BB">
        <w:rPr>
          <w:rFonts w:asciiTheme="majorBidi" w:hAnsiTheme="majorBidi" w:cstheme="majorBidi"/>
          <w:iCs/>
          <w:lang w:bidi="he-IL"/>
        </w:rPr>
        <w:t xml:space="preserve"> Values are transformed to proportions using the normal CDF (</w:t>
      </w:r>
      <m:oMath>
        <m:r>
          <m:rPr>
            <m:sty m:val="p"/>
          </m:rPr>
          <w:rPr>
            <w:rFonts w:ascii="Cambria Math" w:hAnsi="Cambria Math" w:cstheme="majorBidi"/>
            <w:lang w:bidi="he-IL"/>
          </w:rPr>
          <m:t>Φ</m:t>
        </m:r>
      </m:oMath>
      <w:r w:rsidR="008E3BB7" w:rsidRPr="006E12BB">
        <w:rPr>
          <w:rFonts w:asciiTheme="majorBidi" w:hAnsiTheme="majorBidi" w:cstheme="majorBidi"/>
          <w:lang w:bidi="he-IL"/>
        </w:rPr>
        <w:t>).</w:t>
      </w:r>
      <w:r w:rsidR="009D7FC9" w:rsidRPr="006E12BB">
        <w:rPr>
          <w:rFonts w:asciiTheme="majorBidi" w:hAnsiTheme="majorBidi" w:cstheme="majorBidi"/>
          <w:iCs/>
          <w:lang w:bidi="he-IL"/>
        </w:rPr>
        <w:t xml:space="preserve"> </w:t>
      </w:r>
      <w:r w:rsidR="009D7FC9" w:rsidRPr="0053042A">
        <w:rPr>
          <w:rFonts w:asciiTheme="majorBidi" w:hAnsiTheme="majorBidi" w:cstheme="majorBidi"/>
          <w:b/>
          <w:bCs/>
          <w:iCs/>
          <w:lang w:bidi="he-IL"/>
        </w:rPr>
        <w:t>2d.</w:t>
      </w:r>
      <w:r w:rsidR="009D7FC9" w:rsidRPr="006E12BB">
        <w:rPr>
          <w:rFonts w:asciiTheme="majorBidi" w:hAnsiTheme="majorBidi" w:cstheme="majorBidi"/>
          <w:iCs/>
          <w:lang w:bidi="he-IL"/>
        </w:rPr>
        <w:t xml:space="preserve"> random parameters in the model that will be estimated for each subject from a normal distribution around the group fixed effect.</w:t>
      </w:r>
    </w:p>
    <w:p w:rsidR="000829FE" w:rsidRPr="006E12BB" w:rsidRDefault="000829FE" w:rsidP="0053042A">
      <w:pPr>
        <w:spacing w:line="360" w:lineRule="auto"/>
        <w:jc w:val="both"/>
        <w:rPr>
          <w:rFonts w:asciiTheme="majorBidi" w:hAnsiTheme="majorBidi" w:cstheme="majorBidi"/>
          <w:iCs/>
          <w:lang w:bidi="he-IL"/>
        </w:rPr>
      </w:pPr>
    </w:p>
    <w:p w:rsidR="008E66C7" w:rsidRPr="006E12BB" w:rsidRDefault="00850DAB" w:rsidP="0053042A">
      <w:pPr>
        <w:spacing w:line="360" w:lineRule="auto"/>
        <w:jc w:val="both"/>
        <w:rPr>
          <w:rFonts w:asciiTheme="majorBidi" w:hAnsiTheme="majorBidi" w:cstheme="majorBidi"/>
          <w:lang w:bidi="he-IL"/>
        </w:rPr>
      </w:pPr>
      <w:r w:rsidRPr="006E12BB">
        <w:rPr>
          <w:rFonts w:asciiTheme="majorBidi" w:hAnsiTheme="majorBidi" w:cstheme="majorBidi"/>
          <w:iCs/>
          <w:lang w:bidi="he-IL"/>
        </w:rPr>
        <w:tab/>
      </w:r>
      <w:r w:rsidR="008E66C7" w:rsidRPr="006E12BB">
        <w:rPr>
          <w:rFonts w:asciiTheme="majorBidi" w:hAnsiTheme="majorBidi" w:cstheme="majorBidi"/>
          <w:iCs/>
          <w:lang w:bidi="he-IL"/>
        </w:rPr>
        <w:t xml:space="preserve">Our second analysis of interest will examine </w:t>
      </w:r>
      <w:r w:rsidR="008E66C7" w:rsidRPr="006E12BB">
        <w:rPr>
          <w:rFonts w:asciiTheme="majorBidi" w:hAnsiTheme="majorBidi" w:cstheme="majorBidi"/>
          <w:lang w:bidi="he-IL"/>
        </w:rPr>
        <w:t xml:space="preserve">the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8E66C7" w:rsidRPr="006E12BB">
        <w:rPr>
          <w:rFonts w:asciiTheme="majorBidi" w:hAnsiTheme="majorBidi" w:cstheme="majorBidi"/>
          <w:lang w:bidi="he-IL"/>
        </w:rPr>
        <w:t xml:space="preserve"> random parameter, contrasting for the two conditions. We hypothesize that 100% contingency Go association would result in more robust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8E66C7" w:rsidRPr="006E12BB">
        <w:rPr>
          <w:rFonts w:asciiTheme="majorBidi" w:hAnsiTheme="majorBidi" w:cstheme="majorBidi"/>
          <w:lang w:bidi="he-IL"/>
        </w:rPr>
        <w:t xml:space="preserve"> parameter estimates than 50% contingency. We will contrast these </w:t>
      </w:r>
      <w:r w:rsidR="000A5534">
        <w:rPr>
          <w:rFonts w:asciiTheme="majorBidi" w:hAnsiTheme="majorBidi" w:cstheme="majorBidi"/>
          <w:lang w:bidi="he-IL"/>
        </w:rPr>
        <w:t>parameter estimates</w:t>
      </w:r>
      <w:r w:rsidR="008E66C7" w:rsidRPr="006E12BB">
        <w:rPr>
          <w:rFonts w:asciiTheme="majorBidi" w:hAnsiTheme="majorBidi" w:cstheme="majorBidi"/>
          <w:lang w:bidi="he-IL"/>
        </w:rPr>
        <w:t xml:space="preserve"> within participants</w:t>
      </w:r>
      <w:r w:rsidR="000A5534">
        <w:rPr>
          <w:rFonts w:asciiTheme="majorBidi" w:hAnsiTheme="majorBidi" w:cstheme="majorBidi"/>
          <w:lang w:bidi="he-IL"/>
        </w:rPr>
        <w:t>,</w:t>
      </w:r>
      <w:r w:rsidR="008E66C7" w:rsidRPr="006E12BB">
        <w:rPr>
          <w:rFonts w:asciiTheme="majorBidi" w:hAnsiTheme="majorBidi" w:cstheme="majorBidi"/>
          <w:lang w:bidi="he-IL"/>
        </w:rPr>
        <w:t xml:space="preserve"> using mixed linear regression (with participants as random effect).</w:t>
      </w:r>
    </w:p>
    <w:p w:rsidR="0053042A" w:rsidRPr="006E12BB" w:rsidRDefault="008E66C7" w:rsidP="000A5534">
      <w:pPr>
        <w:spacing w:line="360" w:lineRule="auto"/>
        <w:jc w:val="both"/>
        <w:rPr>
          <w:rFonts w:asciiTheme="majorBidi" w:hAnsiTheme="majorBidi" w:cstheme="majorBidi"/>
          <w:lang w:bidi="he-IL"/>
        </w:rPr>
      </w:pPr>
      <w:r w:rsidRPr="006E12BB">
        <w:rPr>
          <w:rFonts w:asciiTheme="majorBidi" w:hAnsiTheme="majorBidi" w:cstheme="majorBidi"/>
          <w:lang w:bidi="he-IL"/>
        </w:rPr>
        <w:lastRenderedPageBreak/>
        <w:tab/>
        <w:t xml:space="preserve">Finally, our third analysis would use the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Pr="006E12BB">
        <w:rPr>
          <w:rFonts w:asciiTheme="majorBidi" w:hAnsiTheme="majorBidi" w:cstheme="majorBidi"/>
          <w:lang w:bidi="he-IL"/>
        </w:rPr>
        <w:t xml:space="preserve"> parameter as </w:t>
      </w:r>
      <w:r w:rsidR="00225BA3">
        <w:rPr>
          <w:rFonts w:asciiTheme="majorBidi" w:hAnsiTheme="majorBidi" w:cstheme="majorBidi"/>
          <w:lang w:bidi="he-IL"/>
        </w:rPr>
        <w:t xml:space="preserve">a </w:t>
      </w:r>
      <w:r w:rsidRPr="006E12BB">
        <w:rPr>
          <w:rFonts w:asciiTheme="majorBidi" w:hAnsiTheme="majorBidi" w:cstheme="majorBidi"/>
          <w:lang w:bidi="he-IL"/>
        </w:rPr>
        <w:t xml:space="preserve">computational marker for </w:t>
      </w:r>
      <w:r w:rsidR="000A5534">
        <w:rPr>
          <w:rFonts w:asciiTheme="majorBidi" w:hAnsiTheme="majorBidi" w:cstheme="majorBidi"/>
          <w:lang w:bidi="he-IL"/>
        </w:rPr>
        <w:t>preference modification effect</w:t>
      </w:r>
      <w:r w:rsidRPr="006E12BB">
        <w:rPr>
          <w:rFonts w:asciiTheme="majorBidi" w:hAnsiTheme="majorBidi" w:cstheme="majorBidi"/>
          <w:lang w:bidi="he-IL"/>
        </w:rPr>
        <w:t>. We will examine whether individual difference</w:t>
      </w:r>
      <w:r w:rsidR="00790DC2">
        <w:rPr>
          <w:rFonts w:asciiTheme="majorBidi" w:hAnsiTheme="majorBidi" w:cstheme="majorBidi"/>
          <w:lang w:bidi="he-IL"/>
        </w:rPr>
        <w:t>s</w:t>
      </w:r>
      <w:r w:rsidRPr="006E12BB">
        <w:rPr>
          <w:rFonts w:asciiTheme="majorBidi" w:hAnsiTheme="majorBidi" w:cstheme="majorBidi"/>
          <w:lang w:bidi="he-IL"/>
        </w:rPr>
        <w:t xml:space="preserve"> in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Pr="006E12BB">
        <w:rPr>
          <w:rFonts w:asciiTheme="majorBidi" w:hAnsiTheme="majorBidi" w:cstheme="majorBidi"/>
          <w:lang w:bidi="he-IL"/>
        </w:rPr>
        <w:t xml:space="preserve"> parameter are indicative of individual differences in preference modification effect</w:t>
      </w:r>
      <w:r w:rsidR="000A5534">
        <w:rPr>
          <w:rFonts w:asciiTheme="majorBidi" w:hAnsiTheme="majorBidi" w:cstheme="majorBidi"/>
          <w:lang w:bidi="he-IL"/>
        </w:rPr>
        <w:t xml:space="preserve"> following CAT</w:t>
      </w:r>
      <w:r w:rsidRPr="006E12BB">
        <w:rPr>
          <w:rFonts w:asciiTheme="majorBidi" w:hAnsiTheme="majorBidi" w:cstheme="majorBidi"/>
          <w:lang w:bidi="he-IL"/>
        </w:rPr>
        <w:t>. For each participant we will calculate the proportion of trials</w:t>
      </w:r>
      <w:r w:rsidR="00225BA3">
        <w:rPr>
          <w:rFonts w:asciiTheme="majorBidi" w:hAnsiTheme="majorBidi" w:cstheme="majorBidi"/>
          <w:lang w:bidi="he-IL"/>
        </w:rPr>
        <w:t xml:space="preserve"> in which</w:t>
      </w:r>
      <w:r w:rsidRPr="006E12BB">
        <w:rPr>
          <w:rFonts w:asciiTheme="majorBidi" w:hAnsiTheme="majorBidi" w:cstheme="majorBidi"/>
          <w:lang w:bidi="he-IL"/>
        </w:rPr>
        <w:t xml:space="preserve"> Go </w:t>
      </w:r>
      <w:r w:rsidR="00E83108">
        <w:rPr>
          <w:rFonts w:asciiTheme="majorBidi" w:hAnsiTheme="majorBidi" w:cstheme="majorBidi"/>
          <w:lang w:bidi="he-IL"/>
        </w:rPr>
        <w:t>stimuli</w:t>
      </w:r>
      <w:r w:rsidRPr="006E12BB">
        <w:rPr>
          <w:rFonts w:asciiTheme="majorBidi" w:hAnsiTheme="majorBidi" w:cstheme="majorBidi"/>
          <w:lang w:bidi="he-IL"/>
        </w:rPr>
        <w:t xml:space="preserve"> were chosen during the probe phase as our outcome variable, and use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Pr="006E12BB">
        <w:rPr>
          <w:rFonts w:asciiTheme="majorBidi" w:hAnsiTheme="majorBidi" w:cstheme="majorBidi"/>
          <w:lang w:bidi="he-IL"/>
        </w:rPr>
        <w:t xml:space="preserve"> parameter as </w:t>
      </w:r>
      <w:r w:rsidR="00225BA3">
        <w:rPr>
          <w:rFonts w:asciiTheme="majorBidi" w:hAnsiTheme="majorBidi" w:cstheme="majorBidi"/>
          <w:lang w:bidi="he-IL"/>
        </w:rPr>
        <w:t xml:space="preserve">a </w:t>
      </w:r>
      <w:r w:rsidRPr="006E12BB">
        <w:rPr>
          <w:rFonts w:asciiTheme="majorBidi" w:hAnsiTheme="majorBidi" w:cstheme="majorBidi"/>
          <w:lang w:bidi="he-IL"/>
        </w:rPr>
        <w:t xml:space="preserve">predictor for this behavioral change effect, using one sided linear </w:t>
      </w:r>
      <w:r w:rsidR="000A5534">
        <w:rPr>
          <w:rFonts w:asciiTheme="majorBidi" w:hAnsiTheme="majorBidi" w:cstheme="majorBidi"/>
          <w:lang w:bidi="he-IL"/>
        </w:rPr>
        <w:t>regression</w:t>
      </w:r>
      <w:r w:rsidRPr="006E12BB">
        <w:rPr>
          <w:rFonts w:asciiTheme="majorBidi" w:hAnsiTheme="majorBidi" w:cstheme="majorBidi"/>
          <w:lang w:bidi="he-IL"/>
        </w:rPr>
        <w:t xml:space="preserve"> model. We will perform this analysis separately for 100% contingency Go stimuli and 50% contingency.</w:t>
      </w:r>
    </w:p>
    <w:p w:rsidR="008B3AB6" w:rsidRPr="006E12BB" w:rsidRDefault="00B84FFA" w:rsidP="0053042A">
      <w:pPr>
        <w:spacing w:line="360" w:lineRule="auto"/>
        <w:jc w:val="center"/>
        <w:rPr>
          <w:rFonts w:asciiTheme="majorBidi" w:hAnsiTheme="majorBidi" w:cstheme="majorBidi"/>
          <w:b/>
          <w:bCs/>
          <w:lang w:bidi="he-IL"/>
        </w:rPr>
      </w:pPr>
      <w:r w:rsidRPr="006E12BB">
        <w:rPr>
          <w:rFonts w:asciiTheme="majorBidi" w:hAnsiTheme="majorBidi" w:cstheme="majorBidi"/>
          <w:b/>
          <w:bCs/>
          <w:lang w:bidi="he-IL"/>
        </w:rPr>
        <w:t>Preliminary pilot results</w:t>
      </w:r>
    </w:p>
    <w:p w:rsidR="008B3AB6" w:rsidRPr="006E12BB" w:rsidRDefault="008B3AB6" w:rsidP="0053042A">
      <w:pPr>
        <w:spacing w:line="360" w:lineRule="auto"/>
        <w:jc w:val="both"/>
        <w:rPr>
          <w:rFonts w:asciiTheme="majorBidi" w:hAnsiTheme="majorBidi" w:cstheme="majorBidi"/>
          <w:iCs/>
          <w:lang w:bidi="he-IL"/>
        </w:rPr>
      </w:pPr>
      <w:r w:rsidRPr="006E12BB">
        <w:rPr>
          <w:rFonts w:asciiTheme="majorBidi" w:hAnsiTheme="majorBidi" w:cstheme="majorBidi"/>
          <w:iCs/>
          <w:lang w:bidi="he-IL"/>
        </w:rPr>
        <w:tab/>
        <w:t>To test our design and estimate</w:t>
      </w:r>
      <w:r w:rsidR="000A5534">
        <w:rPr>
          <w:rFonts w:asciiTheme="majorBidi" w:hAnsiTheme="majorBidi" w:cstheme="majorBidi"/>
          <w:iCs/>
          <w:lang w:bidi="he-IL"/>
        </w:rPr>
        <w:t xml:space="preserve"> the</w:t>
      </w:r>
      <w:r w:rsidRPr="006E12BB">
        <w:rPr>
          <w:rFonts w:asciiTheme="majorBidi" w:hAnsiTheme="majorBidi" w:cstheme="majorBidi"/>
          <w:iCs/>
          <w:lang w:bidi="he-IL"/>
        </w:rPr>
        <w:t xml:space="preserve"> effect size </w:t>
      </w:r>
      <w:r w:rsidR="000A5534">
        <w:rPr>
          <w:rFonts w:asciiTheme="majorBidi" w:hAnsiTheme="majorBidi" w:cstheme="majorBidi"/>
          <w:iCs/>
          <w:lang w:bidi="he-IL"/>
        </w:rPr>
        <w:t xml:space="preserve">for the current experiment, </w:t>
      </w:r>
      <w:r w:rsidRPr="006E12BB">
        <w:rPr>
          <w:rFonts w:asciiTheme="majorBidi" w:hAnsiTheme="majorBidi" w:cstheme="majorBidi"/>
          <w:iCs/>
          <w:lang w:bidi="he-IL"/>
        </w:rPr>
        <w:t xml:space="preserve">we conducted a pilot </w:t>
      </w:r>
      <w:r w:rsidR="000A5534">
        <w:rPr>
          <w:rFonts w:asciiTheme="majorBidi" w:hAnsiTheme="majorBidi" w:cstheme="majorBidi"/>
          <w:iCs/>
          <w:lang w:bidi="he-IL"/>
        </w:rPr>
        <w:t xml:space="preserve">using the experimental design </w:t>
      </w:r>
      <w:r w:rsidRPr="006E12BB">
        <w:rPr>
          <w:rFonts w:asciiTheme="majorBidi" w:hAnsiTheme="majorBidi" w:cstheme="majorBidi"/>
          <w:iCs/>
          <w:lang w:bidi="he-IL"/>
        </w:rPr>
        <w:t xml:space="preserve">described above. A sample of </w:t>
      </w:r>
      <w:r w:rsidRPr="006E12BB">
        <w:rPr>
          <w:rFonts w:asciiTheme="majorBidi" w:hAnsiTheme="majorBidi" w:cstheme="majorBidi"/>
          <w:i/>
          <w:lang w:bidi="he-IL"/>
        </w:rPr>
        <w:t>n</w:t>
      </w:r>
      <w:r w:rsidRPr="006E12BB">
        <w:rPr>
          <w:rFonts w:asciiTheme="majorBidi" w:hAnsiTheme="majorBidi" w:cstheme="majorBidi"/>
          <w:iCs/>
          <w:lang w:bidi="he-IL"/>
        </w:rPr>
        <w:t xml:space="preserve"> = 20 valid participants were collected and run with the new experimental design.</w:t>
      </w:r>
    </w:p>
    <w:p w:rsidR="00342FCD" w:rsidRPr="006E12BB" w:rsidRDefault="007B7B43" w:rsidP="0053042A">
      <w:pPr>
        <w:spacing w:line="360" w:lineRule="auto"/>
        <w:jc w:val="both"/>
        <w:rPr>
          <w:rFonts w:asciiTheme="majorBidi" w:hAnsiTheme="majorBidi" w:cstheme="majorBidi"/>
        </w:rPr>
      </w:pPr>
      <w:r>
        <w:rPr>
          <w:rFonts w:asciiTheme="majorBidi" w:hAnsiTheme="majorBidi" w:cstheme="majorBidi"/>
          <w:iCs/>
          <w:lang w:bidi="he-IL"/>
        </w:rPr>
        <w:tab/>
      </w:r>
      <w:r w:rsidR="00342FCD" w:rsidRPr="006E12BB">
        <w:rPr>
          <w:rFonts w:asciiTheme="majorBidi" w:hAnsiTheme="majorBidi" w:cstheme="majorBidi"/>
        </w:rPr>
        <w:t xml:space="preserve">In the training task, examining the RT patterns across the two conditions, participants transitioned faster to early anticipatory responses in the 100% contingency Go trials, resulting in more robust  </w:t>
      </w:r>
      <m:oMath>
        <m:sSub>
          <m:sSubPr>
            <m:ctrlPr>
              <w:rPr>
                <w:rFonts w:ascii="Cambria Math" w:hAnsi="Cambria Math" w:cstheme="majorBidi"/>
                <w:i/>
                <w:lang w:bidi="he-IL"/>
              </w:rPr>
            </m:ctrlPr>
          </m:sSubPr>
          <m:e>
            <m:r>
              <w:rPr>
                <w:rFonts w:ascii="Cambria Math" w:hAnsi="Cambria Math" w:cstheme="majorBidi"/>
                <w:lang w:bidi="he-IL"/>
              </w:rPr>
              <m:t>θ</m:t>
            </m:r>
          </m:e>
          <m:sub>
            <m:r>
              <w:rPr>
                <w:rFonts w:ascii="Cambria Math" w:hAnsi="Cambria Math" w:cstheme="majorBidi"/>
                <w:lang w:bidi="he-IL"/>
              </w:rPr>
              <m:t>slope</m:t>
            </m:r>
          </m:sub>
        </m:sSub>
      </m:oMath>
      <w:r w:rsidR="00342FCD" w:rsidRPr="006E12BB">
        <w:rPr>
          <w:rFonts w:asciiTheme="majorBidi" w:hAnsiTheme="majorBidi" w:cstheme="majorBidi"/>
          <w:lang w:bidi="he-IL"/>
        </w:rPr>
        <w:t xml:space="preserve"> (</w:t>
      </w:r>
      <w:r w:rsidR="00342FCD" w:rsidRPr="006E12BB">
        <w:rPr>
          <w:rFonts w:asciiTheme="majorBidi" w:hAnsiTheme="majorBidi" w:cstheme="majorBidi"/>
        </w:rPr>
        <w:t xml:space="preserve">100% cont.: </w:t>
      </w:r>
      <m:oMath>
        <m:sSub>
          <m:sSubPr>
            <m:ctrlPr>
              <w:rPr>
                <w:rFonts w:ascii="Cambria Math" w:hAnsi="Cambria Math" w:cstheme="majorBidi"/>
                <w:i/>
              </w:rPr>
            </m:ctrlPr>
          </m:sSubPr>
          <m:e>
            <m:r>
              <w:rPr>
                <w:rFonts w:ascii="Cambria Math" w:hAnsi="Cambria Math" w:cstheme="majorBidi"/>
              </w:rPr>
              <m:t>M</m:t>
            </m:r>
          </m:e>
          <m:sub>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slope</m:t>
                </m:r>
              </m:sub>
            </m:sSub>
          </m:sub>
        </m:sSub>
      </m:oMath>
      <w:r w:rsidR="00342FCD" w:rsidRPr="006E12BB">
        <w:rPr>
          <w:rFonts w:asciiTheme="majorBidi" w:hAnsiTheme="majorBidi" w:cstheme="majorBidi"/>
        </w:rPr>
        <w:t xml:space="preserve"> = 2.92; 50% cont.: </w:t>
      </w:r>
      <m:oMath>
        <m:sSub>
          <m:sSubPr>
            <m:ctrlPr>
              <w:rPr>
                <w:rFonts w:ascii="Cambria Math" w:hAnsi="Cambria Math" w:cstheme="majorBidi"/>
                <w:i/>
              </w:rPr>
            </m:ctrlPr>
          </m:sSubPr>
          <m:e>
            <m:r>
              <w:rPr>
                <w:rFonts w:ascii="Cambria Math" w:hAnsi="Cambria Math" w:cstheme="majorBidi"/>
              </w:rPr>
              <m:t>M</m:t>
            </m:r>
          </m:e>
          <m:sub>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slope</m:t>
                </m:r>
              </m:sub>
            </m:sSub>
          </m:sub>
        </m:sSub>
      </m:oMath>
      <w:r w:rsidR="00342FCD" w:rsidRPr="006E12BB">
        <w:rPr>
          <w:rFonts w:asciiTheme="majorBidi" w:hAnsiTheme="majorBidi" w:cstheme="majorBidi"/>
        </w:rPr>
        <w:t xml:space="preserve"> = 1.4; </w:t>
      </w:r>
      <w:proofErr w:type="spellStart"/>
      <w:r w:rsidR="00342FCD" w:rsidRPr="006E12BB">
        <w:rPr>
          <w:rFonts w:asciiTheme="majorBidi" w:hAnsiTheme="majorBidi" w:cstheme="majorBidi"/>
          <w:i/>
          <w:iCs/>
        </w:rPr>
        <w:t>M</w:t>
      </w:r>
      <w:r w:rsidR="00342FCD" w:rsidRPr="006E12BB">
        <w:rPr>
          <w:rFonts w:asciiTheme="majorBidi" w:hAnsiTheme="majorBidi" w:cstheme="majorBidi"/>
          <w:vertAlign w:val="subscript"/>
        </w:rPr>
        <w:t>diff</w:t>
      </w:r>
      <w:proofErr w:type="spellEnd"/>
      <w:r w:rsidR="00342FCD" w:rsidRPr="006E12BB">
        <w:rPr>
          <w:rFonts w:asciiTheme="majorBidi" w:hAnsiTheme="majorBidi" w:cstheme="majorBidi"/>
        </w:rPr>
        <w:t xml:space="preserve"> = 1.52, </w:t>
      </w:r>
      <w:proofErr w:type="spellStart"/>
      <w:r w:rsidR="00342FCD" w:rsidRPr="006E12BB">
        <w:rPr>
          <w:rFonts w:asciiTheme="majorBidi" w:hAnsiTheme="majorBidi" w:cstheme="majorBidi"/>
          <w:i/>
          <w:iCs/>
        </w:rPr>
        <w:t>SE</w:t>
      </w:r>
      <w:r w:rsidR="00342FCD" w:rsidRPr="006E12BB">
        <w:rPr>
          <w:rFonts w:asciiTheme="majorBidi" w:hAnsiTheme="majorBidi" w:cstheme="majorBidi"/>
          <w:vertAlign w:val="subscript"/>
        </w:rPr>
        <w:t>diff</w:t>
      </w:r>
      <w:proofErr w:type="spellEnd"/>
      <w:r w:rsidR="00342FCD" w:rsidRPr="006E12BB">
        <w:rPr>
          <w:rFonts w:asciiTheme="majorBidi" w:hAnsiTheme="majorBidi" w:cstheme="majorBidi"/>
        </w:rPr>
        <w:t xml:space="preserve"> = 0.28, </w:t>
      </w:r>
      <w:r w:rsidR="00342FCD" w:rsidRPr="006E12BB">
        <w:rPr>
          <w:rFonts w:asciiTheme="majorBidi" w:hAnsiTheme="majorBidi" w:cstheme="majorBidi"/>
          <w:i/>
          <w:iCs/>
        </w:rPr>
        <w:t>t</w:t>
      </w:r>
      <w:r w:rsidR="00342FCD" w:rsidRPr="006E12BB">
        <w:rPr>
          <w:rFonts w:asciiTheme="majorBidi" w:hAnsiTheme="majorBidi" w:cstheme="majorBidi"/>
        </w:rPr>
        <w:t xml:space="preserve">(19) = 5.45, </w:t>
      </w:r>
      <w:r w:rsidR="00342FCD" w:rsidRPr="006E12BB">
        <w:rPr>
          <w:rFonts w:asciiTheme="majorBidi" w:hAnsiTheme="majorBidi" w:cstheme="majorBidi"/>
          <w:i/>
          <w:iCs/>
        </w:rPr>
        <w:t>p</w:t>
      </w:r>
      <w:r w:rsidR="00342FCD" w:rsidRPr="006E12BB">
        <w:rPr>
          <w:rFonts w:asciiTheme="majorBidi" w:hAnsiTheme="majorBidi" w:cstheme="majorBidi"/>
        </w:rPr>
        <w:t xml:space="preserve"> = 2.9E</w:t>
      </w:r>
      <w:r w:rsidR="00342FCD" w:rsidRPr="006E12BB">
        <w:rPr>
          <w:rFonts w:asciiTheme="majorBidi" w:hAnsiTheme="majorBidi" w:cstheme="majorBidi"/>
          <w:vertAlign w:val="superscript"/>
        </w:rPr>
        <w:t>-5</w:t>
      </w:r>
      <w:r w:rsidR="00342FCD" w:rsidRPr="006E12BB">
        <w:rPr>
          <w:rFonts w:asciiTheme="majorBidi" w:hAnsiTheme="majorBidi" w:cstheme="majorBidi"/>
        </w:rPr>
        <w:t xml:space="preserve">, two-sided mixed linear regression), see Figure </w:t>
      </w:r>
      <w:r w:rsidR="00717F18">
        <w:rPr>
          <w:rFonts w:asciiTheme="majorBidi" w:hAnsiTheme="majorBidi" w:cstheme="majorBidi"/>
        </w:rPr>
        <w:t>6</w:t>
      </w:r>
      <w:r w:rsidR="00342FCD" w:rsidRPr="006E12BB">
        <w:rPr>
          <w:rFonts w:asciiTheme="majorBidi" w:hAnsiTheme="majorBidi" w:cstheme="majorBidi"/>
        </w:rPr>
        <w:t>a.</w:t>
      </w:r>
    </w:p>
    <w:p w:rsidR="008B3AB6" w:rsidRPr="006E12BB" w:rsidRDefault="008B3AB6" w:rsidP="0053042A">
      <w:pPr>
        <w:spacing w:line="360" w:lineRule="auto"/>
        <w:jc w:val="both"/>
        <w:rPr>
          <w:rFonts w:asciiTheme="majorBidi" w:hAnsiTheme="majorBidi" w:cstheme="majorBidi"/>
        </w:rPr>
      </w:pPr>
      <w:r w:rsidRPr="006E12BB">
        <w:rPr>
          <w:rFonts w:asciiTheme="majorBidi" w:hAnsiTheme="majorBidi" w:cstheme="majorBidi"/>
          <w:iCs/>
          <w:lang w:bidi="he-IL"/>
        </w:rPr>
        <w:tab/>
        <w:t xml:space="preserve">In the probe phase, participant demonstrated enhanced preference for the </w:t>
      </w:r>
      <w:r w:rsidR="000A5534">
        <w:rPr>
          <w:rFonts w:asciiTheme="majorBidi" w:hAnsiTheme="majorBidi" w:cstheme="majorBidi"/>
          <w:iCs/>
          <w:lang w:bidi="he-IL"/>
        </w:rPr>
        <w:t>100</w:t>
      </w:r>
      <w:r w:rsidRPr="006E12BB">
        <w:rPr>
          <w:rFonts w:asciiTheme="majorBidi" w:hAnsiTheme="majorBidi" w:cstheme="majorBidi"/>
          <w:iCs/>
          <w:lang w:bidi="he-IL"/>
        </w:rPr>
        <w:t xml:space="preserve">% contingency Go stimuli over similar value NoGo stimuli (prop. = </w:t>
      </w:r>
      <w:r w:rsidR="00CB6D27" w:rsidRPr="006E12BB">
        <w:rPr>
          <w:rFonts w:asciiTheme="majorBidi" w:hAnsiTheme="majorBidi" w:cstheme="majorBidi"/>
          <w:iCs/>
          <w:lang w:bidi="he-IL"/>
        </w:rPr>
        <w:t>62</w:t>
      </w:r>
      <w:r w:rsidRPr="006E12BB">
        <w:rPr>
          <w:rFonts w:asciiTheme="majorBidi" w:hAnsiTheme="majorBidi" w:cstheme="majorBidi"/>
          <w:iCs/>
          <w:lang w:bidi="he-IL"/>
        </w:rPr>
        <w:t>.</w:t>
      </w:r>
      <w:r w:rsidR="00CB6D27" w:rsidRPr="006E12BB">
        <w:rPr>
          <w:rFonts w:asciiTheme="majorBidi" w:hAnsiTheme="majorBidi" w:cstheme="majorBidi"/>
          <w:iCs/>
          <w:lang w:bidi="he-IL"/>
        </w:rPr>
        <w:t>73</w:t>
      </w:r>
      <w:r w:rsidRPr="006E12BB">
        <w:rPr>
          <w:rFonts w:asciiTheme="majorBidi" w:hAnsiTheme="majorBidi" w:cstheme="majorBidi"/>
          <w:iCs/>
          <w:lang w:bidi="he-IL"/>
        </w:rPr>
        <w:t xml:space="preserve">%, </w:t>
      </w:r>
      <w:r w:rsidRPr="006E12BB">
        <w:rPr>
          <w:rFonts w:asciiTheme="majorBidi" w:hAnsiTheme="majorBidi" w:cstheme="majorBidi"/>
        </w:rPr>
        <w:t>OR = 1.</w:t>
      </w:r>
      <w:r w:rsidR="00CB6D27" w:rsidRPr="006E12BB">
        <w:rPr>
          <w:rFonts w:asciiTheme="majorBidi" w:hAnsiTheme="majorBidi" w:cstheme="majorBidi"/>
        </w:rPr>
        <w:t>81</w:t>
      </w:r>
      <w:r w:rsidRPr="006E12BB">
        <w:rPr>
          <w:rFonts w:asciiTheme="majorBidi" w:hAnsiTheme="majorBidi" w:cstheme="majorBidi"/>
        </w:rPr>
        <w:t>, 95% CI = [1.</w:t>
      </w:r>
      <w:r w:rsidR="00CB6D27" w:rsidRPr="006E12BB">
        <w:rPr>
          <w:rFonts w:asciiTheme="majorBidi" w:hAnsiTheme="majorBidi" w:cstheme="majorBidi"/>
        </w:rPr>
        <w:t>28</w:t>
      </w:r>
      <w:r w:rsidRPr="006E12BB">
        <w:rPr>
          <w:rFonts w:asciiTheme="majorBidi" w:hAnsiTheme="majorBidi" w:cstheme="majorBidi"/>
        </w:rPr>
        <w:t xml:space="preserve">, </w:t>
      </w:r>
      <w:r w:rsidR="00CB6D27" w:rsidRPr="006E12BB">
        <w:rPr>
          <w:rFonts w:asciiTheme="majorBidi" w:hAnsiTheme="majorBidi" w:cstheme="majorBidi"/>
        </w:rPr>
        <w:t>2</w:t>
      </w:r>
      <w:r w:rsidRPr="006E12BB">
        <w:rPr>
          <w:rFonts w:asciiTheme="majorBidi" w:hAnsiTheme="majorBidi" w:cstheme="majorBidi"/>
        </w:rPr>
        <w:t>.</w:t>
      </w:r>
      <w:r w:rsidR="00CB6D27" w:rsidRPr="006E12BB">
        <w:rPr>
          <w:rFonts w:asciiTheme="majorBidi" w:hAnsiTheme="majorBidi" w:cstheme="majorBidi"/>
        </w:rPr>
        <w:t>56</w:t>
      </w:r>
      <w:r w:rsidRPr="006E12BB">
        <w:rPr>
          <w:rFonts w:asciiTheme="majorBidi" w:hAnsiTheme="majorBidi" w:cstheme="majorBidi"/>
        </w:rPr>
        <w:t xml:space="preserve">], </w:t>
      </w:r>
      <w:r w:rsidRPr="006E12BB">
        <w:rPr>
          <w:rFonts w:asciiTheme="majorBidi" w:hAnsiTheme="majorBidi" w:cstheme="majorBidi"/>
          <w:i/>
          <w:iCs/>
        </w:rPr>
        <w:t>p</w:t>
      </w:r>
      <w:r w:rsidRPr="006E12BB">
        <w:rPr>
          <w:rFonts w:asciiTheme="majorBidi" w:hAnsiTheme="majorBidi" w:cstheme="majorBidi"/>
        </w:rPr>
        <w:t xml:space="preserve"> = 3.</w:t>
      </w:r>
      <w:r w:rsidR="00CB6D27" w:rsidRPr="006E12BB">
        <w:rPr>
          <w:rFonts w:asciiTheme="majorBidi" w:hAnsiTheme="majorBidi" w:cstheme="majorBidi"/>
        </w:rPr>
        <w:t>7</w:t>
      </w:r>
      <w:r w:rsidRPr="006E12BB">
        <w:rPr>
          <w:rFonts w:asciiTheme="majorBidi" w:hAnsiTheme="majorBidi" w:cstheme="majorBidi"/>
        </w:rPr>
        <w:t>E</w:t>
      </w:r>
      <w:r w:rsidRPr="006E12BB">
        <w:rPr>
          <w:rFonts w:asciiTheme="majorBidi" w:hAnsiTheme="majorBidi" w:cstheme="majorBidi"/>
          <w:vertAlign w:val="superscript"/>
        </w:rPr>
        <w:t>-4</w:t>
      </w:r>
      <w:r w:rsidRPr="006E12BB">
        <w:rPr>
          <w:rFonts w:asciiTheme="majorBidi" w:hAnsiTheme="majorBidi" w:cstheme="majorBidi"/>
        </w:rPr>
        <w:t xml:space="preserve">, one-sided logistic regression), as well as for the </w:t>
      </w:r>
      <w:r w:rsidRPr="006E12BB">
        <w:rPr>
          <w:rFonts w:asciiTheme="majorBidi" w:hAnsiTheme="majorBidi" w:cstheme="majorBidi"/>
          <w:iCs/>
          <w:lang w:bidi="he-IL"/>
        </w:rPr>
        <w:t xml:space="preserve">50% contingency Go stimuli over similar value NoGo stimuli (prop. = 56.92%, </w:t>
      </w:r>
      <w:r w:rsidRPr="006E12BB">
        <w:rPr>
          <w:rFonts w:asciiTheme="majorBidi" w:hAnsiTheme="majorBidi" w:cstheme="majorBidi"/>
        </w:rPr>
        <w:t xml:space="preserve">OR = 1.33, 95% CI = [1.09, 1.62], </w:t>
      </w:r>
      <w:r w:rsidRPr="006E12BB">
        <w:rPr>
          <w:rFonts w:asciiTheme="majorBidi" w:hAnsiTheme="majorBidi" w:cstheme="majorBidi"/>
          <w:i/>
          <w:iCs/>
        </w:rPr>
        <w:t>p</w:t>
      </w:r>
      <w:r w:rsidRPr="006E12BB">
        <w:rPr>
          <w:rFonts w:asciiTheme="majorBidi" w:hAnsiTheme="majorBidi" w:cstheme="majorBidi"/>
        </w:rPr>
        <w:t xml:space="preserve"> = .002, one-sided logistic regression</w:t>
      </w:r>
      <w:r w:rsidR="004056FC">
        <w:rPr>
          <w:rFonts w:asciiTheme="majorBidi" w:hAnsiTheme="majorBidi" w:cstheme="majorBidi"/>
        </w:rPr>
        <w:t xml:space="preserve">; </w:t>
      </w:r>
      <w:r w:rsidR="004056FC" w:rsidRPr="006E12BB">
        <w:rPr>
          <w:rFonts w:asciiTheme="majorBidi" w:hAnsiTheme="majorBidi" w:cstheme="majorBidi"/>
        </w:rPr>
        <w:t xml:space="preserve">Figure </w:t>
      </w:r>
      <w:r w:rsidR="00717F18">
        <w:rPr>
          <w:rFonts w:asciiTheme="majorBidi" w:hAnsiTheme="majorBidi" w:cstheme="majorBidi"/>
        </w:rPr>
        <w:t>6</w:t>
      </w:r>
      <w:r w:rsidR="004056FC" w:rsidRPr="006E12BB">
        <w:rPr>
          <w:rFonts w:asciiTheme="majorBidi" w:hAnsiTheme="majorBidi" w:cstheme="majorBidi"/>
        </w:rPr>
        <w:t>b</w:t>
      </w:r>
      <w:r w:rsidRPr="006E12BB">
        <w:rPr>
          <w:rFonts w:asciiTheme="majorBidi" w:hAnsiTheme="majorBidi" w:cstheme="majorBidi"/>
        </w:rPr>
        <w:t>)</w:t>
      </w:r>
      <w:r w:rsidR="00CB6D27" w:rsidRPr="006E12BB">
        <w:rPr>
          <w:rFonts w:asciiTheme="majorBidi" w:hAnsiTheme="majorBidi" w:cstheme="majorBidi"/>
        </w:rPr>
        <w:t xml:space="preserve">, with more robust effect for the 100% contingency condition (OR = 1.28, 95% CI = [1.09, 1.51], </w:t>
      </w:r>
      <w:r w:rsidR="00CB6D27" w:rsidRPr="006E12BB">
        <w:rPr>
          <w:rFonts w:asciiTheme="majorBidi" w:hAnsiTheme="majorBidi" w:cstheme="majorBidi"/>
          <w:i/>
          <w:iCs/>
        </w:rPr>
        <w:t>p</w:t>
      </w:r>
      <w:r w:rsidR="00CB6D27" w:rsidRPr="006E12BB">
        <w:rPr>
          <w:rFonts w:asciiTheme="majorBidi" w:hAnsiTheme="majorBidi" w:cstheme="majorBidi"/>
        </w:rPr>
        <w:t xml:space="preserve"> = .001</w:t>
      </w:r>
      <w:r w:rsidR="004056FC">
        <w:rPr>
          <w:rFonts w:asciiTheme="majorBidi" w:hAnsiTheme="majorBidi" w:cstheme="majorBidi"/>
        </w:rPr>
        <w:t>)</w:t>
      </w:r>
      <w:r w:rsidR="00CB6D27" w:rsidRPr="006E12BB">
        <w:rPr>
          <w:rFonts w:asciiTheme="majorBidi" w:hAnsiTheme="majorBidi" w:cstheme="majorBidi"/>
        </w:rPr>
        <w:t>.</w:t>
      </w:r>
    </w:p>
    <w:p w:rsidR="001C7C63" w:rsidRDefault="00806B2F" w:rsidP="0053042A">
      <w:pPr>
        <w:spacing w:line="360" w:lineRule="auto"/>
        <w:jc w:val="both"/>
        <w:rPr>
          <w:rFonts w:asciiTheme="majorBidi" w:hAnsiTheme="majorBidi" w:cstheme="majorBidi"/>
          <w:lang w:bidi="he-IL"/>
        </w:rPr>
      </w:pPr>
      <w:r>
        <w:rPr>
          <w:rFonts w:asciiTheme="majorBidi" w:hAnsiTheme="majorBidi" w:cstheme="majorBidi"/>
          <w:lang w:bidi="he-IL"/>
        </w:rPr>
        <w:tab/>
      </w:r>
      <w:r w:rsidR="00610BD4" w:rsidRPr="006E12BB">
        <w:rPr>
          <w:rFonts w:asciiTheme="majorBidi" w:hAnsiTheme="majorBidi" w:cstheme="majorBidi"/>
          <w:lang w:bidi="he-IL"/>
        </w:rPr>
        <w:t xml:space="preserve">Examining the association of behavioral change effect (proportion of trials participants chose Go over NoGo stimuli), with </w:t>
      </w:r>
      <m:oMath>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slope</m:t>
            </m:r>
          </m:sub>
        </m:sSub>
      </m:oMath>
      <w:r w:rsidR="00610BD4" w:rsidRPr="006E12BB">
        <w:rPr>
          <w:rFonts w:asciiTheme="majorBidi" w:hAnsiTheme="majorBidi" w:cstheme="majorBidi"/>
        </w:rPr>
        <w:t xml:space="preserve"> parameter estimate</w:t>
      </w:r>
      <w:r w:rsidR="004056FC">
        <w:rPr>
          <w:rFonts w:asciiTheme="majorBidi" w:hAnsiTheme="majorBidi" w:cstheme="majorBidi"/>
        </w:rPr>
        <w:t>s</w:t>
      </w:r>
      <w:r w:rsidR="00610BD4" w:rsidRPr="006E12BB">
        <w:rPr>
          <w:rFonts w:asciiTheme="majorBidi" w:hAnsiTheme="majorBidi" w:cstheme="majorBidi"/>
        </w:rPr>
        <w:t xml:space="preserve">, revealed significant </w:t>
      </w:r>
      <w:r w:rsidR="004056FC">
        <w:rPr>
          <w:rFonts w:asciiTheme="majorBidi" w:hAnsiTheme="majorBidi" w:cstheme="majorBidi"/>
        </w:rPr>
        <w:t xml:space="preserve">positive </w:t>
      </w:r>
      <w:r w:rsidR="00610BD4" w:rsidRPr="006E12BB">
        <w:rPr>
          <w:rFonts w:asciiTheme="majorBidi" w:hAnsiTheme="majorBidi" w:cstheme="majorBidi"/>
        </w:rPr>
        <w:t>correlation both for the 100% contingency condition (</w:t>
      </w:r>
      <w:r w:rsidR="00610BD4" w:rsidRPr="006E12BB">
        <w:rPr>
          <w:rFonts w:asciiTheme="majorBidi" w:hAnsiTheme="majorBidi" w:cstheme="majorBidi"/>
          <w:i/>
          <w:iCs/>
        </w:rPr>
        <w:t>β</w:t>
      </w:r>
      <w:r w:rsidR="00610BD4" w:rsidRPr="006E12BB">
        <w:rPr>
          <w:rFonts w:asciiTheme="majorBidi" w:hAnsiTheme="majorBidi" w:cstheme="majorBidi"/>
        </w:rPr>
        <w:t xml:space="preserve"> = .67, t(18) = 3.80, </w:t>
      </w:r>
      <w:r w:rsidR="00610BD4" w:rsidRPr="006E12BB">
        <w:rPr>
          <w:rFonts w:asciiTheme="majorBidi" w:hAnsiTheme="majorBidi" w:cstheme="majorBidi"/>
          <w:i/>
          <w:iCs/>
        </w:rPr>
        <w:t>p</w:t>
      </w:r>
      <w:r w:rsidR="00610BD4" w:rsidRPr="006E12BB">
        <w:rPr>
          <w:rFonts w:asciiTheme="majorBidi" w:hAnsiTheme="majorBidi" w:cstheme="majorBidi"/>
        </w:rPr>
        <w:t xml:space="preserve"> = .001, two sided linear regression), </w:t>
      </w:r>
      <w:r w:rsidR="004056FC">
        <w:rPr>
          <w:rFonts w:asciiTheme="majorBidi" w:hAnsiTheme="majorBidi" w:cstheme="majorBidi"/>
        </w:rPr>
        <w:t>as well as</w:t>
      </w:r>
      <w:r w:rsidR="00610BD4" w:rsidRPr="006E12BB">
        <w:rPr>
          <w:rFonts w:asciiTheme="majorBidi" w:hAnsiTheme="majorBidi" w:cstheme="majorBidi"/>
        </w:rPr>
        <w:t xml:space="preserve"> a marginal trend </w:t>
      </w:r>
      <w:r w:rsidR="004056FC">
        <w:rPr>
          <w:rFonts w:asciiTheme="majorBidi" w:hAnsiTheme="majorBidi" w:cstheme="majorBidi"/>
        </w:rPr>
        <w:t>for</w:t>
      </w:r>
      <w:r w:rsidR="00610BD4" w:rsidRPr="006E12BB">
        <w:rPr>
          <w:rFonts w:asciiTheme="majorBidi" w:hAnsiTheme="majorBidi" w:cstheme="majorBidi"/>
        </w:rPr>
        <w:t xml:space="preserve"> the 50% contingency condition (</w:t>
      </w:r>
      <w:r w:rsidR="00610BD4" w:rsidRPr="006E12BB">
        <w:rPr>
          <w:rFonts w:asciiTheme="majorBidi" w:hAnsiTheme="majorBidi" w:cstheme="majorBidi"/>
          <w:i/>
          <w:iCs/>
        </w:rPr>
        <w:t>β</w:t>
      </w:r>
      <w:r w:rsidR="00610BD4" w:rsidRPr="006E12BB">
        <w:rPr>
          <w:rFonts w:asciiTheme="majorBidi" w:hAnsiTheme="majorBidi" w:cstheme="majorBidi"/>
        </w:rPr>
        <w:t xml:space="preserve"> = .43, t(18) = 1.99, </w:t>
      </w:r>
      <w:r w:rsidR="00610BD4" w:rsidRPr="006E12BB">
        <w:rPr>
          <w:rFonts w:asciiTheme="majorBidi" w:hAnsiTheme="majorBidi" w:cstheme="majorBidi"/>
          <w:i/>
          <w:iCs/>
        </w:rPr>
        <w:t>p</w:t>
      </w:r>
      <w:r w:rsidR="00610BD4" w:rsidRPr="006E12BB">
        <w:rPr>
          <w:rFonts w:asciiTheme="majorBidi" w:hAnsiTheme="majorBidi" w:cstheme="majorBidi"/>
        </w:rPr>
        <w:t xml:space="preserve"> = .06, two sided linear regression), see Figure </w:t>
      </w:r>
      <w:r w:rsidR="00717F18">
        <w:rPr>
          <w:rFonts w:asciiTheme="majorBidi" w:hAnsiTheme="majorBidi" w:cstheme="majorBidi"/>
          <w:lang w:bidi="he-IL"/>
        </w:rPr>
        <w:t>6</w:t>
      </w:r>
      <w:r w:rsidR="00610BD4" w:rsidRPr="006E12BB">
        <w:rPr>
          <w:rFonts w:asciiTheme="majorBidi" w:hAnsiTheme="majorBidi" w:cstheme="majorBidi"/>
          <w:lang w:bidi="he-IL"/>
        </w:rPr>
        <w:t>c.</w:t>
      </w:r>
    </w:p>
    <w:p w:rsidR="00265F25" w:rsidRPr="00717F18" w:rsidRDefault="00717F18" w:rsidP="00717F18">
      <w:pPr>
        <w:spacing w:line="360" w:lineRule="auto"/>
        <w:rPr>
          <w:rFonts w:asciiTheme="majorBidi" w:hAnsiTheme="majorBidi" w:cstheme="majorBidi"/>
          <w:lang w:bidi="he-IL"/>
        </w:rPr>
      </w:pPr>
      <w:r>
        <w:rPr>
          <w:rFonts w:asciiTheme="majorBidi" w:hAnsiTheme="majorBidi" w:cstheme="majorBidi"/>
          <w:noProof/>
          <w:lang w:bidi="he-IL"/>
        </w:rPr>
        <w:lastRenderedPageBreak/>
        <mc:AlternateContent>
          <mc:Choice Requires="wps">
            <w:drawing>
              <wp:anchor distT="0" distB="0" distL="114300" distR="114300" simplePos="0" relativeHeight="251675648" behindDoc="1" locked="0" layoutInCell="1" allowOverlap="1" wp14:anchorId="703C68A0" wp14:editId="5886B477">
                <wp:simplePos x="0" y="0"/>
                <wp:positionH relativeFrom="column">
                  <wp:posOffset>14482</wp:posOffset>
                </wp:positionH>
                <wp:positionV relativeFrom="paragraph">
                  <wp:posOffset>91</wp:posOffset>
                </wp:positionV>
                <wp:extent cx="5868035" cy="5916295"/>
                <wp:effectExtent l="0" t="0" r="0" b="1905"/>
                <wp:wrapTight wrapText="bothSides">
                  <wp:wrapPolygon edited="0">
                    <wp:start x="0" y="0"/>
                    <wp:lineTo x="0" y="21561"/>
                    <wp:lineTo x="21551" y="21561"/>
                    <wp:lineTo x="21551"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5868035" cy="5916295"/>
                        </a:xfrm>
                        <a:prstGeom prst="rect">
                          <a:avLst/>
                        </a:prstGeom>
                        <a:solidFill>
                          <a:schemeClr val="lt1"/>
                        </a:solidFill>
                        <a:ln w="6350">
                          <a:noFill/>
                        </a:ln>
                      </wps:spPr>
                      <wps:txbx>
                        <w:txbxContent>
                          <w:p w:rsidR="00A020A9" w:rsidRPr="006E12BB" w:rsidRDefault="00A020A9" w:rsidP="001D7838">
                            <w:pPr>
                              <w:spacing w:line="360" w:lineRule="auto"/>
                              <w:jc w:val="both"/>
                              <w:rPr>
                                <w:rFonts w:asciiTheme="majorBidi" w:hAnsiTheme="majorBidi" w:cstheme="majorBidi"/>
                                <w:iCs/>
                                <w:lang w:bidi="he-IL"/>
                              </w:rPr>
                            </w:pPr>
                            <w:r w:rsidRPr="006E12BB">
                              <w:rPr>
                                <w:rFonts w:asciiTheme="majorBidi" w:hAnsiTheme="majorBidi" w:cstheme="majorBidi"/>
                                <w:iCs/>
                                <w:lang w:bidi="he-IL"/>
                              </w:rPr>
                              <w:t xml:space="preserve">a. </w:t>
                            </w:r>
                            <w:r w:rsidRPr="006E12BB">
                              <w:rPr>
                                <w:rFonts w:asciiTheme="majorBidi" w:hAnsiTheme="majorBidi" w:cstheme="majorBidi"/>
                                <w:iCs/>
                                <w:noProof/>
                                <w:lang w:bidi="he-IL"/>
                              </w:rPr>
                              <w:drawing>
                                <wp:inline distT="0" distB="0" distL="0" distR="0" wp14:anchorId="04F8E43F" wp14:editId="5B58F31E">
                                  <wp:extent cx="4601981" cy="209388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2342" cy="2094050"/>
                                          </a:xfrm>
                                          <a:prstGeom prst="rect">
                                            <a:avLst/>
                                          </a:prstGeom>
                                        </pic:spPr>
                                      </pic:pic>
                                    </a:graphicData>
                                  </a:graphic>
                                </wp:inline>
                              </w:drawing>
                            </w:r>
                          </w:p>
                          <w:p w:rsidR="00A020A9" w:rsidRPr="006E12BB" w:rsidRDefault="00A020A9" w:rsidP="001D7838">
                            <w:pPr>
                              <w:spacing w:line="360" w:lineRule="auto"/>
                              <w:jc w:val="both"/>
                              <w:rPr>
                                <w:rFonts w:asciiTheme="majorBidi" w:hAnsiTheme="majorBidi" w:cstheme="majorBidi"/>
                                <w:iCs/>
                                <w:rtl/>
                                <w:lang w:bidi="he-IL"/>
                              </w:rPr>
                            </w:pPr>
                            <w:r w:rsidRPr="006E12BB">
                              <w:rPr>
                                <w:rFonts w:asciiTheme="majorBidi" w:hAnsiTheme="majorBidi" w:cstheme="majorBidi"/>
                                <w:iCs/>
                                <w:lang w:bidi="he-IL"/>
                              </w:rPr>
                              <w:t>b.</w:t>
                            </w:r>
                            <w:r w:rsidRPr="006E12BB">
                              <w:rPr>
                                <w:rFonts w:asciiTheme="majorBidi" w:hAnsiTheme="majorBidi" w:cstheme="majorBidi"/>
                                <w:iCs/>
                                <w:noProof/>
                                <w:lang w:bidi="he-IL"/>
                              </w:rPr>
                              <w:drawing>
                                <wp:inline distT="0" distB="0" distL="0" distR="0" wp14:anchorId="7E73A282" wp14:editId="352E428C">
                                  <wp:extent cx="1798820" cy="195973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3966" cy="1976238"/>
                                          </a:xfrm>
                                          <a:prstGeom prst="rect">
                                            <a:avLst/>
                                          </a:prstGeom>
                                        </pic:spPr>
                                      </pic:pic>
                                    </a:graphicData>
                                  </a:graphic>
                                </wp:inline>
                              </w:drawing>
                            </w:r>
                            <w:r w:rsidRPr="006E12BB">
                              <w:rPr>
                                <w:rFonts w:asciiTheme="majorBidi" w:hAnsiTheme="majorBidi" w:cstheme="majorBidi"/>
                                <w:iCs/>
                                <w:lang w:bidi="he-IL"/>
                              </w:rPr>
                              <w:t xml:space="preserve">c.  </w:t>
                            </w:r>
                            <w:r w:rsidRPr="006E12BB">
                              <w:rPr>
                                <w:rFonts w:asciiTheme="majorBidi" w:hAnsiTheme="majorBidi" w:cstheme="majorBidi"/>
                                <w:iCs/>
                                <w:noProof/>
                                <w:lang w:bidi="he-IL"/>
                              </w:rPr>
                              <w:drawing>
                                <wp:inline distT="0" distB="0" distL="0" distR="0" wp14:anchorId="4ABBCF4C" wp14:editId="220C79AB">
                                  <wp:extent cx="3372787" cy="2031263"/>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7568" cy="2034142"/>
                                          </a:xfrm>
                                          <a:prstGeom prst="rect">
                                            <a:avLst/>
                                          </a:prstGeom>
                                        </pic:spPr>
                                      </pic:pic>
                                    </a:graphicData>
                                  </a:graphic>
                                </wp:inline>
                              </w:drawing>
                            </w:r>
                          </w:p>
                          <w:p w:rsidR="00A020A9" w:rsidRPr="006E12BB" w:rsidRDefault="00A020A9" w:rsidP="001D7838">
                            <w:pPr>
                              <w:spacing w:line="240" w:lineRule="auto"/>
                              <w:jc w:val="both"/>
                              <w:rPr>
                                <w:rFonts w:asciiTheme="majorBidi" w:hAnsiTheme="majorBidi" w:cstheme="majorBidi"/>
                                <w:lang w:bidi="he-IL"/>
                              </w:rPr>
                            </w:pPr>
                            <w:r w:rsidRPr="001D7838">
                              <w:rPr>
                                <w:rFonts w:asciiTheme="majorBidi" w:hAnsiTheme="majorBidi" w:cstheme="majorBidi"/>
                                <w:b/>
                                <w:bCs/>
                                <w:lang w:bidi="he-IL"/>
                              </w:rPr>
                              <w:t xml:space="preserve">Figure </w:t>
                            </w:r>
                            <w:r>
                              <w:rPr>
                                <w:rFonts w:asciiTheme="majorBidi" w:hAnsiTheme="majorBidi" w:cstheme="majorBidi"/>
                                <w:b/>
                                <w:bCs/>
                                <w:lang w:bidi="he-IL"/>
                              </w:rPr>
                              <w:t>6</w:t>
                            </w:r>
                            <w:r w:rsidRPr="001D7838">
                              <w:rPr>
                                <w:rFonts w:asciiTheme="majorBidi" w:hAnsiTheme="majorBidi" w:cstheme="majorBidi"/>
                                <w:b/>
                                <w:bCs/>
                                <w:lang w:bidi="he-IL"/>
                              </w:rPr>
                              <w:t>.</w:t>
                            </w:r>
                            <w:r w:rsidRPr="006E12BB">
                              <w:rPr>
                                <w:rFonts w:asciiTheme="majorBidi" w:hAnsiTheme="majorBidi" w:cstheme="majorBidi"/>
                                <w:lang w:bidi="he-IL"/>
                              </w:rPr>
                              <w:t xml:space="preserve"> Pilot study results. </w:t>
                            </w:r>
                          </w:p>
                          <w:p w:rsidR="00A020A9" w:rsidRDefault="00A020A9" w:rsidP="001D7838">
                            <w:pPr>
                              <w:spacing w:line="240" w:lineRule="auto"/>
                              <w:jc w:val="both"/>
                              <w:rPr>
                                <w:rFonts w:asciiTheme="majorBidi" w:hAnsiTheme="majorBidi" w:cstheme="majorBidi"/>
                                <w:lang w:bidi="he-IL"/>
                              </w:rPr>
                            </w:pPr>
                            <w:r>
                              <w:rPr>
                                <w:rFonts w:asciiTheme="majorBidi" w:hAnsiTheme="majorBidi" w:cstheme="majorBidi"/>
                                <w:b/>
                                <w:bCs/>
                                <w:lang w:bidi="he-IL"/>
                              </w:rPr>
                              <w:t>6</w:t>
                            </w:r>
                            <w:r w:rsidRPr="001D7838">
                              <w:rPr>
                                <w:rFonts w:asciiTheme="majorBidi" w:hAnsiTheme="majorBidi" w:cstheme="majorBidi"/>
                                <w:b/>
                                <w:bCs/>
                                <w:lang w:bidi="he-IL"/>
                              </w:rPr>
                              <w:t>a</w:t>
                            </w:r>
                            <w:r w:rsidRPr="006E12BB">
                              <w:rPr>
                                <w:rFonts w:asciiTheme="majorBidi" w:hAnsiTheme="majorBidi" w:cstheme="majorBidi"/>
                                <w:lang w:bidi="he-IL"/>
                              </w:rPr>
                              <w:t xml:space="preserve">. Distribution of the reaction times as a function of cue contingency condition (50% versus 100% </w:t>
                            </w:r>
                            <w:r>
                              <w:rPr>
                                <w:rFonts w:asciiTheme="majorBidi" w:hAnsiTheme="majorBidi" w:cstheme="majorBidi"/>
                                <w:lang w:bidi="he-IL"/>
                              </w:rPr>
                              <w:t>c</w:t>
                            </w:r>
                            <w:r w:rsidRPr="006E12BB">
                              <w:rPr>
                                <w:rFonts w:asciiTheme="majorBidi" w:hAnsiTheme="majorBidi" w:cstheme="majorBidi"/>
                                <w:lang w:bidi="he-IL"/>
                              </w:rPr>
                              <w:t xml:space="preserve">ontingency), and training run. Transition to early anticipatory responses was more prominent in the 100% contingency condition, resulting in more robust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parameter estimates. </w:t>
                            </w:r>
                            <w:r>
                              <w:rPr>
                                <w:rFonts w:asciiTheme="majorBidi" w:hAnsiTheme="majorBidi" w:cstheme="majorBidi"/>
                                <w:b/>
                                <w:bCs/>
                                <w:lang w:bidi="he-IL"/>
                              </w:rPr>
                              <w:t>6</w:t>
                            </w:r>
                            <w:r w:rsidRPr="001D7838">
                              <w:rPr>
                                <w:rFonts w:asciiTheme="majorBidi" w:hAnsiTheme="majorBidi" w:cstheme="majorBidi"/>
                                <w:b/>
                                <w:bCs/>
                                <w:lang w:bidi="he-IL"/>
                              </w:rPr>
                              <w:t>b</w:t>
                            </w:r>
                            <w:r w:rsidRPr="006E12BB">
                              <w:rPr>
                                <w:rFonts w:asciiTheme="majorBidi" w:hAnsiTheme="majorBidi" w:cstheme="majorBidi"/>
                                <w:lang w:bidi="he-IL"/>
                              </w:rPr>
                              <w:t xml:space="preserve">. Probe results, participant demonstrated enhanced preferences for the associated Go stimuli in both contingency conditions. </w:t>
                            </w:r>
                            <w:r>
                              <w:rPr>
                                <w:rFonts w:asciiTheme="majorBidi" w:hAnsiTheme="majorBidi" w:cstheme="majorBidi"/>
                                <w:b/>
                                <w:bCs/>
                                <w:lang w:bidi="he-IL"/>
                              </w:rPr>
                              <w:t>6c</w:t>
                            </w:r>
                            <w:r w:rsidRPr="006E12BB">
                              <w:rPr>
                                <w:rFonts w:asciiTheme="majorBidi" w:hAnsiTheme="majorBidi" w:cstheme="majorBidi"/>
                                <w:lang w:bidi="he-IL"/>
                              </w:rPr>
                              <w:t xml:space="preserve">. correlation of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parameter estimates and individual variability in CAT preference modification effect. dots represent individual participants; dashed line indicates 50% chance level. </w:t>
                            </w:r>
                          </w:p>
                          <w:p w:rsidR="00A020A9" w:rsidRDefault="00A020A9" w:rsidP="001D78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C68A0" id="Text Box 28" o:spid="_x0000_s1028" type="#_x0000_t202" style="position:absolute;margin-left:1.15pt;margin-top:0;width:462.05pt;height:465.8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" fillcolor="white [3201]" stroked="f" strokeweight=".5pt">
                <v:textbox>
                  <w:txbxContent>
                    <w:p w:rsidR="00A020A9" w:rsidRPr="006E12BB" w:rsidRDefault="00A020A9" w:rsidP="001D7838">
                      <w:pPr>
                        <w:spacing w:line="360" w:lineRule="auto"/>
                        <w:jc w:val="both"/>
                        <w:rPr>
                          <w:rFonts w:asciiTheme="majorBidi" w:hAnsiTheme="majorBidi" w:cstheme="majorBidi"/>
                          <w:iCs/>
                          <w:lang w:bidi="he-IL"/>
                        </w:rPr>
                      </w:pPr>
                      <w:r w:rsidRPr="006E12BB">
                        <w:rPr>
                          <w:rFonts w:asciiTheme="majorBidi" w:hAnsiTheme="majorBidi" w:cstheme="majorBidi"/>
                          <w:iCs/>
                          <w:lang w:bidi="he-IL"/>
                        </w:rPr>
                        <w:t xml:space="preserve">a. </w:t>
                      </w:r>
                      <w:r w:rsidRPr="006E12BB">
                        <w:rPr>
                          <w:rFonts w:asciiTheme="majorBidi" w:hAnsiTheme="majorBidi" w:cstheme="majorBidi"/>
                          <w:iCs/>
                          <w:noProof/>
                          <w:lang w:bidi="he-IL"/>
                        </w:rPr>
                        <w:drawing>
                          <wp:inline distT="0" distB="0" distL="0" distR="0" wp14:anchorId="04F8E43F" wp14:editId="5B58F31E">
                            <wp:extent cx="4601981" cy="209388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342" cy="2094050"/>
                                    </a:xfrm>
                                    <a:prstGeom prst="rect">
                                      <a:avLst/>
                                    </a:prstGeom>
                                  </pic:spPr>
                                </pic:pic>
                              </a:graphicData>
                            </a:graphic>
                          </wp:inline>
                        </w:drawing>
                      </w:r>
                    </w:p>
                    <w:p w:rsidR="00A020A9" w:rsidRPr="006E12BB" w:rsidRDefault="00A020A9" w:rsidP="001D7838">
                      <w:pPr>
                        <w:spacing w:line="360" w:lineRule="auto"/>
                        <w:jc w:val="both"/>
                        <w:rPr>
                          <w:rFonts w:asciiTheme="majorBidi" w:hAnsiTheme="majorBidi" w:cstheme="majorBidi"/>
                          <w:iCs/>
                          <w:rtl/>
                          <w:lang w:bidi="he-IL"/>
                        </w:rPr>
                      </w:pPr>
                      <w:r w:rsidRPr="006E12BB">
                        <w:rPr>
                          <w:rFonts w:asciiTheme="majorBidi" w:hAnsiTheme="majorBidi" w:cstheme="majorBidi"/>
                          <w:iCs/>
                          <w:lang w:bidi="he-IL"/>
                        </w:rPr>
                        <w:t>b.</w:t>
                      </w:r>
                      <w:r w:rsidRPr="006E12BB">
                        <w:rPr>
                          <w:rFonts w:asciiTheme="majorBidi" w:hAnsiTheme="majorBidi" w:cstheme="majorBidi"/>
                          <w:iCs/>
                          <w:noProof/>
                          <w:lang w:bidi="he-IL"/>
                        </w:rPr>
                        <w:drawing>
                          <wp:inline distT="0" distB="0" distL="0" distR="0" wp14:anchorId="7E73A282" wp14:editId="352E428C">
                            <wp:extent cx="1798820" cy="195973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3966" cy="1976238"/>
                                    </a:xfrm>
                                    <a:prstGeom prst="rect">
                                      <a:avLst/>
                                    </a:prstGeom>
                                  </pic:spPr>
                                </pic:pic>
                              </a:graphicData>
                            </a:graphic>
                          </wp:inline>
                        </w:drawing>
                      </w:r>
                      <w:r w:rsidRPr="006E12BB">
                        <w:rPr>
                          <w:rFonts w:asciiTheme="majorBidi" w:hAnsiTheme="majorBidi" w:cstheme="majorBidi"/>
                          <w:iCs/>
                          <w:lang w:bidi="he-IL"/>
                        </w:rPr>
                        <w:t xml:space="preserve">c.  </w:t>
                      </w:r>
                      <w:r w:rsidRPr="006E12BB">
                        <w:rPr>
                          <w:rFonts w:asciiTheme="majorBidi" w:hAnsiTheme="majorBidi" w:cstheme="majorBidi"/>
                          <w:iCs/>
                          <w:noProof/>
                          <w:lang w:bidi="he-IL"/>
                        </w:rPr>
                        <w:drawing>
                          <wp:inline distT="0" distB="0" distL="0" distR="0" wp14:anchorId="4ABBCF4C" wp14:editId="220C79AB">
                            <wp:extent cx="3372787" cy="2031263"/>
                            <wp:effectExtent l="0" t="0" r="571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7568" cy="2034142"/>
                                    </a:xfrm>
                                    <a:prstGeom prst="rect">
                                      <a:avLst/>
                                    </a:prstGeom>
                                  </pic:spPr>
                                </pic:pic>
                              </a:graphicData>
                            </a:graphic>
                          </wp:inline>
                        </w:drawing>
                      </w:r>
                    </w:p>
                    <w:p w:rsidR="00A020A9" w:rsidRPr="006E12BB" w:rsidRDefault="00A020A9" w:rsidP="001D7838">
                      <w:pPr>
                        <w:spacing w:line="240" w:lineRule="auto"/>
                        <w:jc w:val="both"/>
                        <w:rPr>
                          <w:rFonts w:asciiTheme="majorBidi" w:hAnsiTheme="majorBidi" w:cstheme="majorBidi"/>
                          <w:lang w:bidi="he-IL"/>
                        </w:rPr>
                      </w:pPr>
                      <w:r w:rsidRPr="001D7838">
                        <w:rPr>
                          <w:rFonts w:asciiTheme="majorBidi" w:hAnsiTheme="majorBidi" w:cstheme="majorBidi"/>
                          <w:b/>
                          <w:bCs/>
                          <w:lang w:bidi="he-IL"/>
                        </w:rPr>
                        <w:t xml:space="preserve">Figure </w:t>
                      </w:r>
                      <w:r>
                        <w:rPr>
                          <w:rFonts w:asciiTheme="majorBidi" w:hAnsiTheme="majorBidi" w:cstheme="majorBidi"/>
                          <w:b/>
                          <w:bCs/>
                          <w:lang w:bidi="he-IL"/>
                        </w:rPr>
                        <w:t>6</w:t>
                      </w:r>
                      <w:r w:rsidRPr="001D7838">
                        <w:rPr>
                          <w:rFonts w:asciiTheme="majorBidi" w:hAnsiTheme="majorBidi" w:cstheme="majorBidi"/>
                          <w:b/>
                          <w:bCs/>
                          <w:lang w:bidi="he-IL"/>
                        </w:rPr>
                        <w:t>.</w:t>
                      </w:r>
                      <w:r w:rsidRPr="006E12BB">
                        <w:rPr>
                          <w:rFonts w:asciiTheme="majorBidi" w:hAnsiTheme="majorBidi" w:cstheme="majorBidi"/>
                          <w:lang w:bidi="he-IL"/>
                        </w:rPr>
                        <w:t xml:space="preserve"> Pilot study results. </w:t>
                      </w:r>
                    </w:p>
                    <w:p w:rsidR="00A020A9" w:rsidRDefault="00A020A9" w:rsidP="001D7838">
                      <w:pPr>
                        <w:spacing w:line="240" w:lineRule="auto"/>
                        <w:jc w:val="both"/>
                        <w:rPr>
                          <w:rFonts w:asciiTheme="majorBidi" w:hAnsiTheme="majorBidi" w:cstheme="majorBidi"/>
                          <w:lang w:bidi="he-IL"/>
                        </w:rPr>
                      </w:pPr>
                      <w:r>
                        <w:rPr>
                          <w:rFonts w:asciiTheme="majorBidi" w:hAnsiTheme="majorBidi" w:cstheme="majorBidi"/>
                          <w:b/>
                          <w:bCs/>
                          <w:lang w:bidi="he-IL"/>
                        </w:rPr>
                        <w:t>6</w:t>
                      </w:r>
                      <w:r w:rsidRPr="001D7838">
                        <w:rPr>
                          <w:rFonts w:asciiTheme="majorBidi" w:hAnsiTheme="majorBidi" w:cstheme="majorBidi"/>
                          <w:b/>
                          <w:bCs/>
                          <w:lang w:bidi="he-IL"/>
                        </w:rPr>
                        <w:t>a</w:t>
                      </w:r>
                      <w:r w:rsidRPr="006E12BB">
                        <w:rPr>
                          <w:rFonts w:asciiTheme="majorBidi" w:hAnsiTheme="majorBidi" w:cstheme="majorBidi"/>
                          <w:lang w:bidi="he-IL"/>
                        </w:rPr>
                        <w:t xml:space="preserve">. Distribution of the reaction times as a function of cue contingency condition (50% versus 100% </w:t>
                      </w:r>
                      <w:r>
                        <w:rPr>
                          <w:rFonts w:asciiTheme="majorBidi" w:hAnsiTheme="majorBidi" w:cstheme="majorBidi"/>
                          <w:lang w:bidi="he-IL"/>
                        </w:rPr>
                        <w:t>c</w:t>
                      </w:r>
                      <w:r w:rsidRPr="006E12BB">
                        <w:rPr>
                          <w:rFonts w:asciiTheme="majorBidi" w:hAnsiTheme="majorBidi" w:cstheme="majorBidi"/>
                          <w:lang w:bidi="he-IL"/>
                        </w:rPr>
                        <w:t xml:space="preserve">ontingency), and training run. Transition to early anticipatory responses was more prominent in the 100% contingency condition, resulting in more robust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parameter estimates. </w:t>
                      </w:r>
                      <w:r>
                        <w:rPr>
                          <w:rFonts w:asciiTheme="majorBidi" w:hAnsiTheme="majorBidi" w:cstheme="majorBidi"/>
                          <w:b/>
                          <w:bCs/>
                          <w:lang w:bidi="he-IL"/>
                        </w:rPr>
                        <w:t>6</w:t>
                      </w:r>
                      <w:r w:rsidRPr="001D7838">
                        <w:rPr>
                          <w:rFonts w:asciiTheme="majorBidi" w:hAnsiTheme="majorBidi" w:cstheme="majorBidi"/>
                          <w:b/>
                          <w:bCs/>
                          <w:lang w:bidi="he-IL"/>
                        </w:rPr>
                        <w:t>b</w:t>
                      </w:r>
                      <w:r w:rsidRPr="006E12BB">
                        <w:rPr>
                          <w:rFonts w:asciiTheme="majorBidi" w:hAnsiTheme="majorBidi" w:cstheme="majorBidi"/>
                          <w:lang w:bidi="he-IL"/>
                        </w:rPr>
                        <w:t xml:space="preserve">. Probe results, participant demonstrated enhanced preferences for the associated Go stimuli in both contingency conditions. </w:t>
                      </w:r>
                      <w:r>
                        <w:rPr>
                          <w:rFonts w:asciiTheme="majorBidi" w:hAnsiTheme="majorBidi" w:cstheme="majorBidi"/>
                          <w:b/>
                          <w:bCs/>
                          <w:lang w:bidi="he-IL"/>
                        </w:rPr>
                        <w:t>6c</w:t>
                      </w:r>
                      <w:r w:rsidRPr="006E12BB">
                        <w:rPr>
                          <w:rFonts w:asciiTheme="majorBidi" w:hAnsiTheme="majorBidi" w:cstheme="majorBidi"/>
                          <w:lang w:bidi="he-IL"/>
                        </w:rPr>
                        <w:t xml:space="preserve">. correlation of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parameter estimates and individual variability in CAT preference modification effect. dots represent individual participants; dashed line indicates 50% chance level. </w:t>
                      </w:r>
                    </w:p>
                    <w:p w:rsidR="00A020A9" w:rsidRDefault="00A020A9" w:rsidP="001D7838"/>
                  </w:txbxContent>
                </v:textbox>
                <w10:wrap type="tight"/>
              </v:shape>
            </w:pict>
          </mc:Fallback>
        </mc:AlternateContent>
      </w:r>
      <w:r w:rsidR="00265F25" w:rsidRPr="00806B2F">
        <w:rPr>
          <w:rFonts w:asciiTheme="majorBidi" w:hAnsiTheme="majorBidi" w:cstheme="majorBidi"/>
          <w:b/>
          <w:bCs/>
          <w:lang w:bidi="he-IL"/>
        </w:rPr>
        <w:t>Power analysis</w:t>
      </w:r>
    </w:p>
    <w:p w:rsidR="00265F25" w:rsidRPr="006E12BB" w:rsidRDefault="00265F25" w:rsidP="0053042A">
      <w:pPr>
        <w:spacing w:line="360" w:lineRule="auto"/>
        <w:jc w:val="both"/>
        <w:rPr>
          <w:rFonts w:asciiTheme="majorBidi" w:hAnsiTheme="majorBidi" w:cstheme="majorBidi"/>
          <w:lang w:bidi="he-IL"/>
        </w:rPr>
      </w:pPr>
      <w:r w:rsidRPr="006E12BB">
        <w:rPr>
          <w:rFonts w:asciiTheme="majorBidi" w:hAnsiTheme="majorBidi" w:cstheme="majorBidi"/>
          <w:lang w:bidi="he-IL"/>
        </w:rPr>
        <w:tab/>
        <w:t xml:space="preserve">To determine the sample size for the next pre-registered experiment, we performed a power analysis based on the pilot experiment results. </w:t>
      </w:r>
      <w:r w:rsidR="0007136B" w:rsidRPr="006E12BB">
        <w:rPr>
          <w:rFonts w:asciiTheme="majorBidi" w:hAnsiTheme="majorBidi" w:cstheme="majorBidi"/>
          <w:lang w:bidi="he-IL"/>
        </w:rPr>
        <w:t>We tested four effects of interest – an effect of enhanced preference for Go over NoGo stimuli</w:t>
      </w:r>
      <w:r w:rsidR="005A3C47">
        <w:rPr>
          <w:rFonts w:asciiTheme="majorBidi" w:hAnsiTheme="majorBidi" w:cstheme="majorBidi"/>
          <w:lang w:bidi="he-IL"/>
        </w:rPr>
        <w:t>,</w:t>
      </w:r>
      <w:r w:rsidR="0007136B" w:rsidRPr="006E12BB">
        <w:rPr>
          <w:rFonts w:asciiTheme="majorBidi" w:hAnsiTheme="majorBidi" w:cstheme="majorBidi"/>
          <w:lang w:bidi="he-IL"/>
        </w:rPr>
        <w:t xml:space="preserve"> </w:t>
      </w:r>
      <w:r w:rsidR="005A3C47" w:rsidRPr="006E12BB">
        <w:rPr>
          <w:rFonts w:asciiTheme="majorBidi" w:hAnsiTheme="majorBidi" w:cstheme="majorBidi"/>
          <w:lang w:bidi="he-IL"/>
        </w:rPr>
        <w:t xml:space="preserve">using logistic regression </w:t>
      </w:r>
      <w:r w:rsidR="0007136B" w:rsidRPr="006E12BB">
        <w:rPr>
          <w:rFonts w:asciiTheme="majorBidi" w:hAnsiTheme="majorBidi" w:cstheme="majorBidi"/>
          <w:lang w:bidi="he-IL"/>
        </w:rPr>
        <w:t>(</w:t>
      </w:r>
      <w:r w:rsidR="005A3C47">
        <w:rPr>
          <w:rFonts w:asciiTheme="majorBidi" w:hAnsiTheme="majorBidi" w:cstheme="majorBidi"/>
          <w:lang w:bidi="he-IL"/>
        </w:rPr>
        <w:t>two effects,</w:t>
      </w:r>
      <w:r w:rsidR="0007136B" w:rsidRPr="006E12BB">
        <w:rPr>
          <w:rFonts w:asciiTheme="majorBidi" w:hAnsiTheme="majorBidi" w:cstheme="majorBidi"/>
          <w:lang w:bidi="he-IL"/>
        </w:rPr>
        <w:t xml:space="preserve"> for the 100% and 50% contingency </w:t>
      </w:r>
      <w:r w:rsidR="005A3C47">
        <w:rPr>
          <w:rFonts w:asciiTheme="majorBidi" w:hAnsiTheme="majorBidi" w:cstheme="majorBidi"/>
          <w:lang w:bidi="he-IL"/>
        </w:rPr>
        <w:t>conditions</w:t>
      </w:r>
      <w:r w:rsidR="0007136B" w:rsidRPr="006E12BB">
        <w:rPr>
          <w:rFonts w:asciiTheme="majorBidi" w:hAnsiTheme="majorBidi" w:cstheme="majorBidi"/>
          <w:lang w:bidi="he-IL"/>
        </w:rPr>
        <w:t>)</w:t>
      </w:r>
      <w:r w:rsidR="005A3C47">
        <w:rPr>
          <w:rFonts w:asciiTheme="majorBidi" w:hAnsiTheme="majorBidi" w:cstheme="majorBidi"/>
          <w:lang w:bidi="he-IL"/>
        </w:rPr>
        <w:t xml:space="preserve"> </w:t>
      </w:r>
      <w:r w:rsidR="0007136B" w:rsidRPr="006E12BB">
        <w:rPr>
          <w:rFonts w:asciiTheme="majorBidi" w:hAnsiTheme="majorBidi" w:cstheme="majorBidi"/>
          <w:lang w:bidi="he-IL"/>
        </w:rPr>
        <w:t>and a correlation between</w:t>
      </w:r>
      <w:r w:rsidR="002C3627">
        <w:rPr>
          <w:rFonts w:asciiTheme="majorBidi" w:hAnsiTheme="majorBidi" w:cstheme="majorBidi"/>
          <w:lang w:bidi="he-IL"/>
        </w:rPr>
        <w:t xml:space="preserve"> each of the two</w:t>
      </w:r>
      <w:r w:rsidR="0007136B" w:rsidRPr="006E12BB">
        <w:rPr>
          <w:rFonts w:asciiTheme="majorBidi" w:hAnsiTheme="majorBidi" w:cstheme="majorBidi"/>
          <w:lang w:bidi="he-IL"/>
        </w:rPr>
        <w:t xml:space="preserve"> </w:t>
      </w:r>
      <w:proofErr w:type="spellStart"/>
      <w:r w:rsidR="0007136B" w:rsidRPr="006E12BB">
        <w:rPr>
          <w:rFonts w:asciiTheme="majorBidi" w:hAnsiTheme="majorBidi" w:cstheme="majorBidi"/>
          <w:lang w:bidi="he-IL"/>
        </w:rPr>
        <w:t>θ</w:t>
      </w:r>
      <w:r w:rsidR="0007136B" w:rsidRPr="006E12BB">
        <w:rPr>
          <w:rFonts w:asciiTheme="majorBidi" w:hAnsiTheme="majorBidi" w:cstheme="majorBidi"/>
          <w:vertAlign w:val="subscript"/>
          <w:lang w:bidi="he-IL"/>
        </w:rPr>
        <w:t>slope</w:t>
      </w:r>
      <w:proofErr w:type="spellEnd"/>
      <w:r w:rsidR="0007136B" w:rsidRPr="006E12BB">
        <w:rPr>
          <w:rFonts w:asciiTheme="majorBidi" w:hAnsiTheme="majorBidi" w:cstheme="majorBidi"/>
          <w:lang w:bidi="he-IL"/>
        </w:rPr>
        <w:t xml:space="preserve"> parameter estimates and CAT preference modification effect, using linear regression. Since </w:t>
      </w:r>
      <w:proofErr w:type="spellStart"/>
      <w:r w:rsidR="0007136B" w:rsidRPr="006E12BB">
        <w:rPr>
          <w:rFonts w:asciiTheme="majorBidi" w:hAnsiTheme="majorBidi" w:cstheme="majorBidi"/>
          <w:lang w:bidi="he-IL"/>
        </w:rPr>
        <w:t>θ</w:t>
      </w:r>
      <w:r w:rsidR="0007136B" w:rsidRPr="006E12BB">
        <w:rPr>
          <w:rFonts w:asciiTheme="majorBidi" w:hAnsiTheme="majorBidi" w:cstheme="majorBidi"/>
          <w:vertAlign w:val="subscript"/>
          <w:lang w:bidi="he-IL"/>
        </w:rPr>
        <w:t>slope</w:t>
      </w:r>
      <w:proofErr w:type="spellEnd"/>
      <w:r w:rsidR="0007136B" w:rsidRPr="006E12BB">
        <w:rPr>
          <w:rFonts w:asciiTheme="majorBidi" w:hAnsiTheme="majorBidi" w:cstheme="majorBidi"/>
          <w:lang w:bidi="he-IL"/>
        </w:rPr>
        <w:t xml:space="preserve"> parameter estimates and logistic regression effect cannot be analytically solved, we used a bootstrapping resampling approach to estimate the power for different sample size. For each sample size, we resampled (with replacement) 1000 </w:t>
      </w:r>
      <w:r w:rsidR="002C3627">
        <w:rPr>
          <w:rFonts w:asciiTheme="majorBidi" w:hAnsiTheme="majorBidi" w:cstheme="majorBidi"/>
          <w:lang w:bidi="he-IL"/>
        </w:rPr>
        <w:t xml:space="preserve">random </w:t>
      </w:r>
      <w:r w:rsidR="0007136B" w:rsidRPr="006E12BB">
        <w:rPr>
          <w:rFonts w:asciiTheme="majorBidi" w:hAnsiTheme="majorBidi" w:cstheme="majorBidi"/>
          <w:lang w:bidi="he-IL"/>
        </w:rPr>
        <w:t xml:space="preserve">samples from our pilot study data. We estimated power as the proportion of samples (out of 1000) </w:t>
      </w:r>
      <w:r w:rsidR="00F95A6D">
        <w:rPr>
          <w:rFonts w:asciiTheme="majorBidi" w:hAnsiTheme="majorBidi" w:cstheme="majorBidi"/>
          <w:lang w:bidi="he-IL"/>
        </w:rPr>
        <w:t>in which</w:t>
      </w:r>
      <w:r w:rsidR="00E84199">
        <w:rPr>
          <w:rFonts w:asciiTheme="majorBidi" w:hAnsiTheme="majorBidi" w:cstheme="majorBidi"/>
          <w:lang w:bidi="he-IL"/>
        </w:rPr>
        <w:t xml:space="preserve"> the</w:t>
      </w:r>
      <w:r w:rsidR="001E1738" w:rsidRPr="006E12BB">
        <w:rPr>
          <w:rFonts w:asciiTheme="majorBidi" w:hAnsiTheme="majorBidi" w:cstheme="majorBidi"/>
          <w:lang w:bidi="he-IL"/>
        </w:rPr>
        <w:t xml:space="preserve"> analysis acceded statistical significance</w:t>
      </w:r>
      <w:r w:rsidR="002C3627">
        <w:rPr>
          <w:rFonts w:asciiTheme="majorBidi" w:hAnsiTheme="majorBidi" w:cstheme="majorBidi"/>
          <w:lang w:bidi="he-IL"/>
        </w:rPr>
        <w:t xml:space="preserve"> threshold</w:t>
      </w:r>
      <w:r w:rsidR="001C1649" w:rsidRPr="006E12BB">
        <w:rPr>
          <w:rFonts w:asciiTheme="majorBidi" w:hAnsiTheme="majorBidi" w:cstheme="majorBidi"/>
          <w:lang w:bidi="he-IL"/>
        </w:rPr>
        <w:t xml:space="preserve"> (</w:t>
      </w:r>
      <w:r w:rsidR="001C1649" w:rsidRPr="006E12BB">
        <w:rPr>
          <w:rFonts w:ascii="Cambria Math" w:hAnsi="Cambria Math" w:cs="Cambria Math"/>
          <w:lang w:bidi="he-IL"/>
        </w:rPr>
        <w:t>𝛼</w:t>
      </w:r>
      <w:r w:rsidR="001C1649" w:rsidRPr="006E12BB">
        <w:rPr>
          <w:rFonts w:asciiTheme="majorBidi" w:hAnsiTheme="majorBidi" w:cstheme="majorBidi"/>
          <w:lang w:bidi="he-IL"/>
        </w:rPr>
        <w:t xml:space="preserve"> = .05, two-sided).</w:t>
      </w:r>
      <w:r w:rsidR="00EB432E">
        <w:rPr>
          <w:rFonts w:asciiTheme="majorBidi" w:hAnsiTheme="majorBidi" w:cstheme="majorBidi"/>
          <w:lang w:bidi="he-IL"/>
        </w:rPr>
        <w:t xml:space="preserve"> To account for near-threshold </w:t>
      </w:r>
      <w:r w:rsidR="00EB432E">
        <w:rPr>
          <w:rFonts w:asciiTheme="majorBidi" w:hAnsiTheme="majorBidi" w:cstheme="majorBidi"/>
          <w:lang w:bidi="he-IL"/>
        </w:rPr>
        <w:lastRenderedPageBreak/>
        <w:t xml:space="preserve">fluctuations, power was tested for five subsequent sample sizes before terminating the power analysis. </w:t>
      </w:r>
      <w:r w:rsidR="00E562A4">
        <w:rPr>
          <w:rFonts w:asciiTheme="majorBidi" w:hAnsiTheme="majorBidi" w:cstheme="majorBidi"/>
        </w:rPr>
        <w:t>All data and R codes are shared in this OSF project.</w:t>
      </w:r>
    </w:p>
    <w:p w:rsidR="001E1738" w:rsidRPr="006E12BB" w:rsidRDefault="001E1738" w:rsidP="0053042A">
      <w:pPr>
        <w:spacing w:line="360" w:lineRule="auto"/>
        <w:jc w:val="both"/>
        <w:rPr>
          <w:rFonts w:asciiTheme="majorBidi" w:hAnsiTheme="majorBidi" w:cstheme="majorBidi"/>
          <w:lang w:bidi="he-IL"/>
        </w:rPr>
      </w:pPr>
      <w:r w:rsidRPr="006E12BB">
        <w:rPr>
          <w:rFonts w:asciiTheme="majorBidi" w:hAnsiTheme="majorBidi" w:cstheme="majorBidi"/>
          <w:lang w:bidi="he-IL"/>
        </w:rPr>
        <w:tab/>
        <w:t xml:space="preserve">To account for </w:t>
      </w:r>
      <w:r w:rsidR="00F67160">
        <w:rPr>
          <w:rFonts w:asciiTheme="majorBidi" w:hAnsiTheme="majorBidi" w:cstheme="majorBidi"/>
          <w:lang w:bidi="he-IL"/>
        </w:rPr>
        <w:t>underestimation of variability</w:t>
      </w:r>
      <w:r w:rsidRPr="006E12BB">
        <w:rPr>
          <w:rFonts w:asciiTheme="majorBidi" w:hAnsiTheme="majorBidi" w:cstheme="majorBidi"/>
          <w:lang w:bidi="he-IL"/>
        </w:rPr>
        <w:t xml:space="preserve"> due to resampl</w:t>
      </w:r>
      <w:r w:rsidR="006E12BB" w:rsidRPr="006E12BB">
        <w:rPr>
          <w:rFonts w:asciiTheme="majorBidi" w:hAnsiTheme="majorBidi" w:cstheme="majorBidi"/>
          <w:lang w:bidi="he-IL"/>
        </w:rPr>
        <w:t>ing</w:t>
      </w:r>
      <w:r w:rsidRPr="006E12BB">
        <w:rPr>
          <w:rFonts w:asciiTheme="majorBidi" w:hAnsiTheme="majorBidi" w:cstheme="majorBidi"/>
          <w:lang w:bidi="he-IL"/>
        </w:rPr>
        <w:t xml:space="preserve"> of the same participants, we used a stringent power </w:t>
      </w:r>
      <w:r w:rsidR="00F67160">
        <w:rPr>
          <w:rFonts w:asciiTheme="majorBidi" w:hAnsiTheme="majorBidi" w:cstheme="majorBidi"/>
          <w:lang w:bidi="he-IL"/>
        </w:rPr>
        <w:t xml:space="preserve">threshold </w:t>
      </w:r>
      <w:r w:rsidRPr="006E12BB">
        <w:rPr>
          <w:rFonts w:asciiTheme="majorBidi" w:hAnsiTheme="majorBidi" w:cstheme="majorBidi"/>
          <w:lang w:bidi="he-IL"/>
        </w:rPr>
        <w:t xml:space="preserve">of 95% </w:t>
      </w:r>
      <w:r w:rsidR="006E12BB" w:rsidRPr="006E12BB">
        <w:rPr>
          <w:rFonts w:asciiTheme="majorBidi" w:hAnsiTheme="majorBidi" w:cstheme="majorBidi"/>
          <w:lang w:bidi="he-IL"/>
        </w:rPr>
        <w:t xml:space="preserve">to determine the sample size for the full experiment. Our </w:t>
      </w:r>
      <w:r w:rsidR="005E3A8C">
        <w:rPr>
          <w:rFonts w:asciiTheme="majorBidi" w:hAnsiTheme="majorBidi" w:cstheme="majorBidi"/>
          <w:lang w:bidi="he-IL"/>
        </w:rPr>
        <w:t>analysis</w:t>
      </w:r>
      <w:r w:rsidR="006E12BB" w:rsidRPr="006E12BB">
        <w:rPr>
          <w:rFonts w:asciiTheme="majorBidi" w:hAnsiTheme="majorBidi" w:cstheme="majorBidi"/>
          <w:lang w:bidi="he-IL"/>
        </w:rPr>
        <w:t xml:space="preserve"> </w:t>
      </w:r>
      <w:r w:rsidR="005E3A8C" w:rsidRPr="006E12BB">
        <w:rPr>
          <w:rFonts w:asciiTheme="majorBidi" w:hAnsiTheme="majorBidi" w:cstheme="majorBidi"/>
          <w:lang w:bidi="he-IL"/>
        </w:rPr>
        <w:t>sugges</w:t>
      </w:r>
      <w:r w:rsidR="005E3A8C">
        <w:rPr>
          <w:rFonts w:asciiTheme="majorBidi" w:hAnsiTheme="majorBidi" w:cstheme="majorBidi"/>
          <w:lang w:bidi="he-IL"/>
        </w:rPr>
        <w:t>ts</w:t>
      </w:r>
      <w:r w:rsidR="006E12BB" w:rsidRPr="006E12BB">
        <w:rPr>
          <w:rFonts w:asciiTheme="majorBidi" w:hAnsiTheme="majorBidi" w:cstheme="majorBidi"/>
          <w:lang w:bidi="he-IL"/>
        </w:rPr>
        <w:t xml:space="preserve"> that to achieve 95% power to detect all four effects of interest</w:t>
      </w:r>
      <w:r w:rsidR="00EB432E">
        <w:rPr>
          <w:rFonts w:asciiTheme="majorBidi" w:hAnsiTheme="majorBidi" w:cstheme="majorBidi"/>
          <w:lang w:bidi="he-IL"/>
        </w:rPr>
        <w:t>,</w:t>
      </w:r>
      <w:r w:rsidR="006E12BB" w:rsidRPr="006E12BB">
        <w:rPr>
          <w:rFonts w:asciiTheme="majorBidi" w:hAnsiTheme="majorBidi" w:cstheme="majorBidi"/>
          <w:lang w:bidi="he-IL"/>
        </w:rPr>
        <w:t xml:space="preserve"> we would need to collect a sample </w:t>
      </w:r>
      <w:r w:rsidR="00F67160">
        <w:rPr>
          <w:rFonts w:asciiTheme="majorBidi" w:hAnsiTheme="majorBidi" w:cstheme="majorBidi"/>
          <w:lang w:bidi="he-IL"/>
        </w:rPr>
        <w:t>of</w:t>
      </w:r>
      <w:r w:rsidR="006E12BB" w:rsidRPr="006E12BB">
        <w:rPr>
          <w:rFonts w:asciiTheme="majorBidi" w:hAnsiTheme="majorBidi" w:cstheme="majorBidi"/>
          <w:lang w:bidi="he-IL"/>
        </w:rPr>
        <w:t xml:space="preserve"> </w:t>
      </w:r>
      <w:r w:rsidR="006E12BB" w:rsidRPr="002C3627">
        <w:rPr>
          <w:rFonts w:asciiTheme="majorBidi" w:hAnsiTheme="majorBidi" w:cstheme="majorBidi"/>
          <w:i/>
          <w:iCs/>
          <w:lang w:bidi="he-IL"/>
        </w:rPr>
        <w:t>n</w:t>
      </w:r>
      <w:r w:rsidR="006E12BB" w:rsidRPr="006E12BB">
        <w:rPr>
          <w:rFonts w:asciiTheme="majorBidi" w:hAnsiTheme="majorBidi" w:cstheme="majorBidi"/>
          <w:lang w:bidi="he-IL"/>
        </w:rPr>
        <w:t xml:space="preserve"> = 59 participants (Figure </w:t>
      </w:r>
      <w:r w:rsidR="00717F18">
        <w:rPr>
          <w:rFonts w:asciiTheme="majorBidi" w:hAnsiTheme="majorBidi" w:cstheme="majorBidi"/>
          <w:lang w:bidi="he-IL"/>
        </w:rPr>
        <w:t>7</w:t>
      </w:r>
      <w:r w:rsidR="006E12BB" w:rsidRPr="006E12BB">
        <w:rPr>
          <w:rFonts w:asciiTheme="majorBidi" w:hAnsiTheme="majorBidi" w:cstheme="majorBidi"/>
          <w:lang w:bidi="he-IL"/>
        </w:rPr>
        <w:t>).</w:t>
      </w:r>
    </w:p>
    <w:p w:rsidR="001C1649" w:rsidRPr="006E12BB" w:rsidRDefault="001D7838" w:rsidP="0053042A">
      <w:pPr>
        <w:spacing w:line="240" w:lineRule="auto"/>
        <w:jc w:val="both"/>
        <w:rPr>
          <w:rFonts w:asciiTheme="majorBidi" w:hAnsiTheme="majorBidi" w:cstheme="majorBidi"/>
          <w:lang w:bidi="he-IL"/>
        </w:rPr>
      </w:pPr>
      <w:r w:rsidRPr="001D7838">
        <w:rPr>
          <w:rFonts w:asciiTheme="majorBidi" w:hAnsiTheme="majorBidi" w:cstheme="majorBidi"/>
          <w:noProof/>
          <w:lang w:bidi="he-IL"/>
        </w:rPr>
        <w:drawing>
          <wp:inline distT="0" distB="0" distL="0" distR="0" wp14:anchorId="31C1C34E" wp14:editId="6494937A">
            <wp:extent cx="5756910" cy="2558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2558415"/>
                    </a:xfrm>
                    <a:prstGeom prst="rect">
                      <a:avLst/>
                    </a:prstGeom>
                  </pic:spPr>
                </pic:pic>
              </a:graphicData>
            </a:graphic>
          </wp:inline>
        </w:drawing>
      </w:r>
    </w:p>
    <w:p w:rsidR="001E1738" w:rsidRDefault="006E12BB" w:rsidP="0053042A">
      <w:pPr>
        <w:spacing w:line="240" w:lineRule="auto"/>
        <w:jc w:val="both"/>
        <w:rPr>
          <w:rFonts w:asciiTheme="majorBidi" w:hAnsiTheme="majorBidi" w:cstheme="majorBidi"/>
          <w:lang w:bidi="he-IL"/>
        </w:rPr>
      </w:pPr>
      <w:r w:rsidRPr="001D7838">
        <w:rPr>
          <w:rFonts w:asciiTheme="majorBidi" w:hAnsiTheme="majorBidi" w:cstheme="majorBidi"/>
          <w:b/>
          <w:bCs/>
          <w:lang w:bidi="he-IL"/>
        </w:rPr>
        <w:t xml:space="preserve">Figure </w:t>
      </w:r>
      <w:r w:rsidR="00717F18">
        <w:rPr>
          <w:rFonts w:asciiTheme="majorBidi" w:hAnsiTheme="majorBidi" w:cstheme="majorBidi"/>
          <w:b/>
          <w:bCs/>
          <w:lang w:bidi="he-IL"/>
        </w:rPr>
        <w:t>7</w:t>
      </w:r>
      <w:r w:rsidRPr="001D7838">
        <w:rPr>
          <w:rFonts w:asciiTheme="majorBidi" w:hAnsiTheme="majorBidi" w:cstheme="majorBidi"/>
          <w:b/>
          <w:bCs/>
          <w:lang w:bidi="he-IL"/>
        </w:rPr>
        <w:t>.</w:t>
      </w:r>
      <w:r>
        <w:rPr>
          <w:rFonts w:asciiTheme="majorBidi" w:hAnsiTheme="majorBidi" w:cstheme="majorBidi"/>
          <w:lang w:bidi="he-IL"/>
        </w:rPr>
        <w:t xml:space="preserve"> Power analysis results.</w:t>
      </w:r>
    </w:p>
    <w:p w:rsidR="00C73767" w:rsidRPr="00701828" w:rsidRDefault="006E12BB" w:rsidP="0053042A">
      <w:pPr>
        <w:spacing w:line="240" w:lineRule="auto"/>
        <w:jc w:val="both"/>
        <w:rPr>
          <w:rFonts w:asciiTheme="majorBidi" w:hAnsiTheme="majorBidi" w:cstheme="majorBidi"/>
          <w:lang w:bidi="he-IL"/>
        </w:rPr>
      </w:pPr>
      <w:r>
        <w:rPr>
          <w:rFonts w:asciiTheme="majorBidi" w:hAnsiTheme="majorBidi" w:cstheme="majorBidi"/>
          <w:lang w:bidi="he-IL"/>
        </w:rPr>
        <w:t>To determine the required sample size for the full experiment, we used a bootstrapping approach using the pilot sample data. Dashed horizontal line</w:t>
      </w:r>
      <w:r w:rsidR="00E66D02">
        <w:rPr>
          <w:rFonts w:asciiTheme="majorBidi" w:hAnsiTheme="majorBidi" w:cstheme="majorBidi"/>
          <w:lang w:bidi="he-IL"/>
        </w:rPr>
        <w:t>s</w:t>
      </w:r>
      <w:r>
        <w:rPr>
          <w:rFonts w:asciiTheme="majorBidi" w:hAnsiTheme="majorBidi" w:cstheme="majorBidi"/>
          <w:lang w:bidi="he-IL"/>
        </w:rPr>
        <w:t xml:space="preserve"> indicate 80% and 95% power thresholds. Dashed vertical line indicate the selected </w:t>
      </w:r>
      <w:r w:rsidRPr="002C3627">
        <w:rPr>
          <w:rFonts w:asciiTheme="majorBidi" w:hAnsiTheme="majorBidi" w:cstheme="majorBidi"/>
          <w:i/>
          <w:iCs/>
          <w:lang w:bidi="he-IL"/>
        </w:rPr>
        <w:t>n</w:t>
      </w:r>
      <w:r>
        <w:rPr>
          <w:rFonts w:asciiTheme="majorBidi" w:hAnsiTheme="majorBidi" w:cstheme="majorBidi"/>
          <w:lang w:bidi="he-IL"/>
        </w:rPr>
        <w:t xml:space="preserve"> = 59 sample size.</w:t>
      </w:r>
    </w:p>
    <w:p w:rsidR="00701828" w:rsidRDefault="00701828" w:rsidP="0053042A">
      <w:pPr>
        <w:spacing w:line="360" w:lineRule="auto"/>
        <w:rPr>
          <w:rFonts w:asciiTheme="majorBidi" w:hAnsiTheme="majorBidi" w:cstheme="majorBidi"/>
        </w:rPr>
      </w:pPr>
    </w:p>
    <w:p w:rsidR="00A020A9" w:rsidRDefault="00A020A9" w:rsidP="00A020A9">
      <w:pPr>
        <w:spacing w:line="360" w:lineRule="auto"/>
        <w:rPr>
          <w:rFonts w:asciiTheme="majorBidi" w:hAnsiTheme="majorBidi" w:cstheme="majorBidi"/>
          <w:b/>
          <w:bCs/>
          <w:lang w:bidi="he-IL"/>
        </w:rPr>
      </w:pPr>
      <w:r>
        <w:rPr>
          <w:rFonts w:asciiTheme="majorBidi" w:hAnsiTheme="majorBidi" w:cstheme="majorBidi"/>
          <w:b/>
          <w:bCs/>
          <w:lang w:bidi="he-IL"/>
        </w:rPr>
        <w:t>Additional</w:t>
      </w:r>
      <w:r w:rsidRPr="00806B2F">
        <w:rPr>
          <w:rFonts w:asciiTheme="majorBidi" w:hAnsiTheme="majorBidi" w:cstheme="majorBidi"/>
          <w:b/>
          <w:bCs/>
          <w:lang w:bidi="he-IL"/>
        </w:rPr>
        <w:t xml:space="preserve"> analys</w:t>
      </w:r>
      <w:r>
        <w:rPr>
          <w:rFonts w:asciiTheme="majorBidi" w:hAnsiTheme="majorBidi" w:cstheme="majorBidi"/>
          <w:b/>
          <w:bCs/>
          <w:lang w:bidi="he-IL"/>
        </w:rPr>
        <w:t>e</w:t>
      </w:r>
      <w:r w:rsidRPr="00806B2F">
        <w:rPr>
          <w:rFonts w:asciiTheme="majorBidi" w:hAnsiTheme="majorBidi" w:cstheme="majorBidi"/>
          <w:b/>
          <w:bCs/>
          <w:lang w:bidi="he-IL"/>
        </w:rPr>
        <w:t>s</w:t>
      </w:r>
    </w:p>
    <w:p w:rsidR="00A020A9" w:rsidRDefault="00A020A9" w:rsidP="00A020A9">
      <w:pPr>
        <w:spacing w:line="360" w:lineRule="auto"/>
        <w:jc w:val="both"/>
        <w:rPr>
          <w:rFonts w:asciiTheme="majorBidi" w:hAnsiTheme="majorBidi" w:cstheme="majorBidi"/>
          <w:lang w:bidi="he-IL"/>
        </w:rPr>
      </w:pPr>
      <w:r>
        <w:rPr>
          <w:rFonts w:asciiTheme="majorBidi" w:hAnsiTheme="majorBidi" w:cstheme="majorBidi"/>
          <w:b/>
          <w:bCs/>
          <w:lang w:bidi="he-IL"/>
        </w:rPr>
        <w:tab/>
      </w:r>
      <w:r>
        <w:rPr>
          <w:rFonts w:asciiTheme="majorBidi" w:hAnsiTheme="majorBidi" w:cstheme="majorBidi"/>
          <w:lang w:bidi="he-IL"/>
        </w:rPr>
        <w:t xml:space="preserve">For the association of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parameter estimates</w:t>
      </w:r>
      <w:r>
        <w:rPr>
          <w:rFonts w:asciiTheme="majorBidi" w:hAnsiTheme="majorBidi" w:cstheme="majorBidi"/>
          <w:lang w:bidi="he-IL"/>
        </w:rPr>
        <w:t xml:space="preserve"> and slopes, we will utilize a Bayesian approach to model the association effect with additional parameters within the same model in which </w:t>
      </w:r>
      <w:proofErr w:type="spellStart"/>
      <w:r w:rsidRPr="006E12BB">
        <w:rPr>
          <w:rFonts w:asciiTheme="majorBidi" w:hAnsiTheme="majorBidi" w:cstheme="majorBidi"/>
          <w:lang w:bidi="he-IL"/>
        </w:rPr>
        <w:t>θ</w:t>
      </w:r>
      <w:r w:rsidRPr="006E12BB">
        <w:rPr>
          <w:rFonts w:asciiTheme="majorBidi" w:hAnsiTheme="majorBidi" w:cstheme="majorBidi"/>
          <w:vertAlign w:val="subscript"/>
          <w:lang w:bidi="he-IL"/>
        </w:rPr>
        <w:t>slope</w:t>
      </w:r>
      <w:proofErr w:type="spellEnd"/>
      <w:r w:rsidRPr="006E12BB">
        <w:rPr>
          <w:rFonts w:asciiTheme="majorBidi" w:hAnsiTheme="majorBidi" w:cstheme="majorBidi"/>
          <w:lang w:bidi="he-IL"/>
        </w:rPr>
        <w:t xml:space="preserve"> </w:t>
      </w:r>
      <w:r>
        <w:rPr>
          <w:rFonts w:asciiTheme="majorBidi" w:hAnsiTheme="majorBidi" w:cstheme="majorBidi"/>
          <w:lang w:bidi="he-IL"/>
        </w:rPr>
        <w:t>are estimated. This will better estimate the parameter</w:t>
      </w:r>
      <w:r w:rsidR="002607A0">
        <w:rPr>
          <w:rFonts w:asciiTheme="majorBidi" w:hAnsiTheme="majorBidi" w:cstheme="majorBidi"/>
          <w:lang w:bidi="he-IL"/>
        </w:rPr>
        <w:t>s</w:t>
      </w:r>
      <w:r>
        <w:rPr>
          <w:rFonts w:asciiTheme="majorBidi" w:hAnsiTheme="majorBidi" w:cstheme="majorBidi"/>
          <w:lang w:bidi="he-IL"/>
        </w:rPr>
        <w:t xml:space="preserve"> using the same</w:t>
      </w:r>
      <w:r w:rsidR="002607A0">
        <w:rPr>
          <w:rFonts w:asciiTheme="majorBidi" w:hAnsiTheme="majorBidi" w:cstheme="majorBidi"/>
          <w:lang w:bidi="he-IL"/>
        </w:rPr>
        <w:t xml:space="preserve"> Bayesian</w:t>
      </w:r>
      <w:r>
        <w:rPr>
          <w:rFonts w:asciiTheme="majorBidi" w:hAnsiTheme="majorBidi" w:cstheme="majorBidi"/>
          <w:lang w:bidi="he-IL"/>
        </w:rPr>
        <w:t xml:space="preserve"> model, </w:t>
      </w:r>
      <w:r w:rsidR="002607A0">
        <w:rPr>
          <w:rFonts w:asciiTheme="majorBidi" w:hAnsiTheme="majorBidi" w:cstheme="majorBidi"/>
          <w:lang w:bidi="he-IL"/>
        </w:rPr>
        <w:t xml:space="preserve">as the model </w:t>
      </w:r>
      <w:r>
        <w:rPr>
          <w:rFonts w:asciiTheme="majorBidi" w:hAnsiTheme="majorBidi" w:cstheme="majorBidi"/>
          <w:lang w:bidi="he-IL"/>
        </w:rPr>
        <w:t xml:space="preserve">fit </w:t>
      </w:r>
      <w:r w:rsidR="002607A0">
        <w:rPr>
          <w:rFonts w:asciiTheme="majorBidi" w:hAnsiTheme="majorBidi" w:cstheme="majorBidi"/>
          <w:lang w:bidi="he-IL"/>
        </w:rPr>
        <w:t xml:space="preserve">will </w:t>
      </w:r>
      <w:r>
        <w:rPr>
          <w:rFonts w:asciiTheme="majorBidi" w:hAnsiTheme="majorBidi" w:cstheme="majorBidi"/>
          <w:lang w:bidi="he-IL"/>
        </w:rPr>
        <w:t>reflect</w:t>
      </w:r>
      <w:r w:rsidR="002607A0">
        <w:rPr>
          <w:rFonts w:asciiTheme="majorBidi" w:hAnsiTheme="majorBidi" w:cstheme="majorBidi"/>
          <w:lang w:bidi="he-IL"/>
        </w:rPr>
        <w:t>y</w:t>
      </w:r>
      <w:r>
        <w:rPr>
          <w:rFonts w:asciiTheme="majorBidi" w:hAnsiTheme="majorBidi" w:cstheme="majorBidi"/>
          <w:lang w:bidi="he-IL"/>
        </w:rPr>
        <w:t xml:space="preserve"> the joint uncertainty for all parameter</w:t>
      </w:r>
      <w:r w:rsidR="002607A0">
        <w:rPr>
          <w:rFonts w:asciiTheme="majorBidi" w:hAnsiTheme="majorBidi" w:cstheme="majorBidi"/>
          <w:lang w:bidi="he-IL"/>
        </w:rPr>
        <w:t xml:space="preserve"> estimate</w:t>
      </w:r>
      <w:r>
        <w:rPr>
          <w:rFonts w:asciiTheme="majorBidi" w:hAnsiTheme="majorBidi" w:cstheme="majorBidi"/>
          <w:lang w:bidi="he-IL"/>
        </w:rPr>
        <w:t>s.</w:t>
      </w:r>
      <w:r w:rsidR="00EE513E">
        <w:rPr>
          <w:rFonts w:asciiTheme="majorBidi" w:hAnsiTheme="majorBidi" w:cstheme="majorBidi"/>
          <w:lang w:bidi="he-IL"/>
        </w:rPr>
        <w:t xml:space="preserve"> The model details might further change as well as means of statistical inference</w:t>
      </w:r>
      <w:r w:rsidR="002607A0">
        <w:rPr>
          <w:rFonts w:asciiTheme="majorBidi" w:hAnsiTheme="majorBidi" w:cstheme="majorBidi"/>
          <w:lang w:bidi="he-IL"/>
        </w:rPr>
        <w:t xml:space="preserve"> (</w:t>
      </w:r>
      <w:proofErr w:type="spellStart"/>
      <w:r w:rsidR="002607A0">
        <w:rPr>
          <w:rFonts w:asciiTheme="majorBidi" w:hAnsiTheme="majorBidi" w:cstheme="majorBidi"/>
          <w:lang w:bidi="he-IL"/>
        </w:rPr>
        <w:t>e.g</w:t>
      </w:r>
      <w:proofErr w:type="spellEnd"/>
      <w:r w:rsidR="002607A0">
        <w:rPr>
          <w:rFonts w:asciiTheme="majorBidi" w:hAnsiTheme="majorBidi" w:cstheme="majorBidi"/>
          <w:lang w:bidi="he-IL"/>
        </w:rPr>
        <w:t xml:space="preserve"> in case the originally used model will not converge or a more sophisticated analyses will be introduced)</w:t>
      </w:r>
      <w:r w:rsidR="00EE513E">
        <w:rPr>
          <w:rFonts w:asciiTheme="majorBidi" w:hAnsiTheme="majorBidi" w:cstheme="majorBidi"/>
          <w:lang w:bidi="he-IL"/>
        </w:rPr>
        <w:t xml:space="preserve">. We will report 95% credible interval around parameter center to report variability in model estimates and support statistical inference interpretation. Due to the computational limitation of running </w:t>
      </w:r>
      <w:r w:rsidR="00C077BD">
        <w:rPr>
          <w:rFonts w:asciiTheme="majorBidi" w:hAnsiTheme="majorBidi" w:cstheme="majorBidi"/>
          <w:lang w:bidi="he-IL"/>
        </w:rPr>
        <w:t xml:space="preserve">power analyses with Stan, we base </w:t>
      </w:r>
      <w:r w:rsidR="00A65708">
        <w:rPr>
          <w:rFonts w:asciiTheme="majorBidi" w:hAnsiTheme="majorBidi" w:cstheme="majorBidi"/>
          <w:lang w:bidi="he-IL"/>
        </w:rPr>
        <w:t>most of our pre-registered analyses, as well as power analysis on GLM.</w:t>
      </w:r>
      <w:r w:rsidR="00C077BD">
        <w:rPr>
          <w:rFonts w:asciiTheme="majorBidi" w:hAnsiTheme="majorBidi" w:cstheme="majorBidi"/>
          <w:lang w:bidi="he-IL"/>
        </w:rPr>
        <w:t xml:space="preserve"> </w:t>
      </w:r>
    </w:p>
    <w:p w:rsidR="007A2DC5" w:rsidRDefault="00A65708" w:rsidP="007A2DC5">
      <w:pPr>
        <w:spacing w:line="360" w:lineRule="auto"/>
        <w:jc w:val="both"/>
        <w:rPr>
          <w:rFonts w:asciiTheme="majorBidi" w:hAnsiTheme="majorBidi" w:cstheme="majorBidi"/>
        </w:rPr>
      </w:pPr>
      <w:r>
        <w:rPr>
          <w:rFonts w:asciiTheme="majorBidi" w:hAnsiTheme="majorBidi" w:cstheme="majorBidi"/>
          <w:lang w:bidi="he-IL"/>
        </w:rPr>
        <w:tab/>
        <w:t xml:space="preserve">In addition to behavioral measurement, we will also collect eye-tracking data. We will examine gaze patterns while viewing 100% contingency stimuli contrasted with 50% </w:t>
      </w:r>
      <w:r>
        <w:rPr>
          <w:rFonts w:asciiTheme="majorBidi" w:hAnsiTheme="majorBidi" w:cstheme="majorBidi"/>
          <w:lang w:bidi="he-IL"/>
        </w:rPr>
        <w:lastRenderedPageBreak/>
        <w:t>contingency Go stimuli and NoGo stimuli</w:t>
      </w:r>
      <w:r w:rsidR="004C10CC">
        <w:rPr>
          <w:rFonts w:asciiTheme="majorBidi" w:hAnsiTheme="majorBidi" w:cstheme="majorBidi"/>
          <w:lang w:bidi="he-IL"/>
        </w:rPr>
        <w:t xml:space="preserve"> during CAT and probe tasks</w:t>
      </w:r>
      <w:r>
        <w:rPr>
          <w:rFonts w:asciiTheme="majorBidi" w:hAnsiTheme="majorBidi" w:cstheme="majorBidi"/>
          <w:lang w:bidi="he-IL"/>
        </w:rPr>
        <w:t xml:space="preserve">, however we have no directional hypothesis regarding these </w:t>
      </w:r>
      <w:r w:rsidR="004C10CC">
        <w:rPr>
          <w:rFonts w:asciiTheme="majorBidi" w:hAnsiTheme="majorBidi" w:cstheme="majorBidi"/>
          <w:lang w:bidi="he-IL"/>
        </w:rPr>
        <w:t>analyses.</w:t>
      </w:r>
      <w:r w:rsidR="007A2DC5">
        <w:rPr>
          <w:rFonts w:asciiTheme="majorBidi" w:hAnsiTheme="majorBidi" w:cstheme="majorBidi"/>
        </w:rPr>
        <w:t xml:space="preserve"> </w:t>
      </w:r>
    </w:p>
    <w:p w:rsidR="007A2DC5" w:rsidRDefault="007A2DC5">
      <w:pPr>
        <w:spacing w:line="240" w:lineRule="auto"/>
        <w:rPr>
          <w:rFonts w:asciiTheme="majorBidi" w:hAnsiTheme="majorBidi" w:cstheme="majorBidi"/>
        </w:rPr>
      </w:pPr>
      <w:r>
        <w:rPr>
          <w:rFonts w:asciiTheme="majorBidi" w:hAnsiTheme="majorBidi" w:cstheme="majorBidi"/>
        </w:rPr>
        <w:br w:type="page"/>
      </w:r>
    </w:p>
    <w:p w:rsidR="00A020A9" w:rsidRDefault="00A020A9" w:rsidP="007A2DC5">
      <w:pPr>
        <w:spacing w:line="360" w:lineRule="auto"/>
        <w:jc w:val="both"/>
        <w:rPr>
          <w:rFonts w:asciiTheme="majorBidi" w:hAnsiTheme="majorBidi" w:cstheme="majorBidi"/>
        </w:rPr>
      </w:pPr>
    </w:p>
    <w:p w:rsidR="00610FA3" w:rsidRPr="006E12BB" w:rsidRDefault="00FA6600" w:rsidP="0053042A">
      <w:pPr>
        <w:tabs>
          <w:tab w:val="center" w:pos="4533"/>
        </w:tabs>
        <w:spacing w:before="120" w:after="120" w:line="360" w:lineRule="auto"/>
        <w:jc w:val="center"/>
        <w:rPr>
          <w:rFonts w:asciiTheme="majorBidi" w:hAnsiTheme="majorBidi" w:cstheme="majorBidi"/>
          <w:b/>
        </w:rPr>
      </w:pPr>
      <w:r w:rsidRPr="006E12BB">
        <w:rPr>
          <w:rFonts w:asciiTheme="majorBidi" w:hAnsiTheme="majorBidi" w:cstheme="majorBidi"/>
          <w:b/>
        </w:rPr>
        <w:t>References</w:t>
      </w:r>
    </w:p>
    <w:p w:rsidR="00200F7A" w:rsidRPr="00200F7A" w:rsidRDefault="00701828" w:rsidP="00200F7A">
      <w:pPr>
        <w:widowControl w:val="0"/>
        <w:autoSpaceDE w:val="0"/>
        <w:autoSpaceDN w:val="0"/>
        <w:adjustRightInd w:val="0"/>
        <w:spacing w:line="360" w:lineRule="auto"/>
        <w:ind w:left="480" w:hanging="480"/>
        <w:rPr>
          <w:rFonts w:ascii="Times New Roman" w:hAnsi="Times New Roman" w:cs="Times New Roman"/>
          <w:noProof/>
        </w:rPr>
      </w:pPr>
      <w:r>
        <w:rPr>
          <w:rFonts w:asciiTheme="majorBidi" w:eastAsia="Times New Roman" w:hAnsiTheme="majorBidi" w:cstheme="majorBidi"/>
          <w:color w:val="000000"/>
        </w:rPr>
        <w:fldChar w:fldCharType="begin" w:fldLock="1"/>
      </w:r>
      <w:r>
        <w:rPr>
          <w:rFonts w:asciiTheme="majorBidi" w:eastAsia="Times New Roman" w:hAnsiTheme="majorBidi" w:cstheme="majorBidi"/>
          <w:color w:val="000000"/>
        </w:rPr>
        <w:instrText xml:space="preserve">ADDIN Mendeley Bibliography CSL_BIBLIOGRAPHY </w:instrText>
      </w:r>
      <w:r>
        <w:rPr>
          <w:rFonts w:asciiTheme="majorBidi" w:eastAsia="Times New Roman" w:hAnsiTheme="majorBidi" w:cstheme="majorBidi"/>
          <w:color w:val="000000"/>
        </w:rPr>
        <w:fldChar w:fldCharType="separate"/>
      </w:r>
      <w:r w:rsidR="00200F7A" w:rsidRPr="00200F7A">
        <w:rPr>
          <w:rFonts w:ascii="Times New Roman" w:hAnsi="Times New Roman" w:cs="Times New Roman"/>
          <w:noProof/>
        </w:rPr>
        <w:t xml:space="preserve">Bakkour, A., Leuker, C., Hover, A. M., Giles, N., Poldrack, R. A., &amp; Schonberg, T. (2016). Mechanisms of choice behavior shift using cue-approach training. </w:t>
      </w:r>
      <w:r w:rsidR="00200F7A" w:rsidRPr="00200F7A">
        <w:rPr>
          <w:rFonts w:ascii="Times New Roman" w:hAnsi="Times New Roman" w:cs="Times New Roman"/>
          <w:i/>
          <w:iCs/>
          <w:noProof/>
        </w:rPr>
        <w:t>Frontiers in Psychology</w:t>
      </w:r>
      <w:r w:rsidR="00200F7A" w:rsidRPr="00200F7A">
        <w:rPr>
          <w:rFonts w:ascii="Times New Roman" w:hAnsi="Times New Roman" w:cs="Times New Roman"/>
          <w:noProof/>
        </w:rPr>
        <w:t xml:space="preserve">, </w:t>
      </w:r>
      <w:r w:rsidR="00200F7A" w:rsidRPr="00200F7A">
        <w:rPr>
          <w:rFonts w:ascii="Times New Roman" w:hAnsi="Times New Roman" w:cs="Times New Roman"/>
          <w:i/>
          <w:iCs/>
          <w:noProof/>
        </w:rPr>
        <w:t>7</w:t>
      </w:r>
      <w:r w:rsidR="00200F7A" w:rsidRPr="00200F7A">
        <w:rPr>
          <w:rFonts w:ascii="Times New Roman" w:hAnsi="Times New Roman" w:cs="Times New Roman"/>
          <w:noProof/>
        </w:rPr>
        <w:t>, Article 421. https://doi.org/10.3389/fpsyg.2016.00421</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Bakkour, A., Lewis-Peacock, J. A., Poldrack, R. A., &amp; Schonberg, T. (2017). Neural mechanisms of cue-approach training. </w:t>
      </w:r>
      <w:r w:rsidRPr="00200F7A">
        <w:rPr>
          <w:rFonts w:ascii="Times New Roman" w:hAnsi="Times New Roman" w:cs="Times New Roman"/>
          <w:i/>
          <w:iCs/>
          <w:noProof/>
        </w:rPr>
        <w:t>NeuroImage</w:t>
      </w:r>
      <w:r w:rsidRPr="00200F7A">
        <w:rPr>
          <w:rFonts w:ascii="Times New Roman" w:hAnsi="Times New Roman" w:cs="Times New Roman"/>
          <w:noProof/>
        </w:rPr>
        <w:t xml:space="preserve">, </w:t>
      </w:r>
      <w:r w:rsidRPr="00200F7A">
        <w:rPr>
          <w:rFonts w:ascii="Times New Roman" w:hAnsi="Times New Roman" w:cs="Times New Roman"/>
          <w:i/>
          <w:iCs/>
          <w:noProof/>
        </w:rPr>
        <w:t>151</w:t>
      </w:r>
      <w:r w:rsidRPr="00200F7A">
        <w:rPr>
          <w:rFonts w:ascii="Times New Roman" w:hAnsi="Times New Roman" w:cs="Times New Roman"/>
          <w:noProof/>
        </w:rPr>
        <w:t>, 92–104. https://doi.org/10.1016/j.neuroimage.2016.09.059</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Becker, G. M., DeGroot, M. H., &amp; Marschak, J. (1964). Measuring utility by a single</w:t>
      </w:r>
      <w:r w:rsidRPr="00200F7A">
        <w:rPr>
          <w:rFonts w:ascii="Cambria Math" w:hAnsi="Cambria Math" w:cs="Cambria Math"/>
          <w:noProof/>
        </w:rPr>
        <w:t>‐</w:t>
      </w:r>
      <w:r w:rsidRPr="00200F7A">
        <w:rPr>
          <w:rFonts w:ascii="Times New Roman" w:hAnsi="Times New Roman" w:cs="Times New Roman"/>
          <w:noProof/>
        </w:rPr>
        <w:t xml:space="preserve">response sequential method. </w:t>
      </w:r>
      <w:r w:rsidRPr="00200F7A">
        <w:rPr>
          <w:rFonts w:ascii="Times New Roman" w:hAnsi="Times New Roman" w:cs="Times New Roman"/>
          <w:i/>
          <w:iCs/>
          <w:noProof/>
        </w:rPr>
        <w:t>Behavioral Science</w:t>
      </w:r>
      <w:r w:rsidRPr="00200F7A">
        <w:rPr>
          <w:rFonts w:ascii="Times New Roman" w:hAnsi="Times New Roman" w:cs="Times New Roman"/>
          <w:noProof/>
        </w:rPr>
        <w:t xml:space="preserve">, </w:t>
      </w:r>
      <w:r w:rsidRPr="00200F7A">
        <w:rPr>
          <w:rFonts w:ascii="Times New Roman" w:hAnsi="Times New Roman" w:cs="Times New Roman"/>
          <w:i/>
          <w:iCs/>
          <w:noProof/>
        </w:rPr>
        <w:t>9</w:t>
      </w:r>
      <w:r w:rsidRPr="00200F7A">
        <w:rPr>
          <w:rFonts w:ascii="Times New Roman" w:hAnsi="Times New Roman" w:cs="Times New Roman"/>
          <w:noProof/>
        </w:rPr>
        <w:t>(3), 226–232.</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Botvinik-Nezer, R., Salomon, T., &amp; Schonberg, T. (2019). Enhanced bottom-up and reduced top-down neural mechanisms drive long-lasting non-reinforced behavioral change. </w:t>
      </w:r>
      <w:r w:rsidRPr="00200F7A">
        <w:rPr>
          <w:rFonts w:ascii="Times New Roman" w:hAnsi="Times New Roman" w:cs="Times New Roman"/>
          <w:i/>
          <w:iCs/>
          <w:noProof/>
        </w:rPr>
        <w:t>Cerebral Cortex</w:t>
      </w:r>
      <w:r w:rsidRPr="00200F7A">
        <w:rPr>
          <w:rFonts w:ascii="Times New Roman" w:hAnsi="Times New Roman" w:cs="Times New Roman"/>
          <w:noProof/>
        </w:rPr>
        <w:t>, 1–17. https://doi.org/10.1093/cercor/bhz132</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Colley, W. (2002). Colley’s bias free college football ranking method: The colley matrix explained, http://www.colleyrankings.com/matrate.pdf.</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Salomon, T., Botvinik-Nezer, R., Gutentag, T., Gera, R., Iwanir, R., Tamir, M., &amp; Schonberg, T. (2018). The cue-approach task as a general mechanism for long term non-reinforced behavioral change. </w:t>
      </w:r>
      <w:r w:rsidRPr="00200F7A">
        <w:rPr>
          <w:rFonts w:ascii="Times New Roman" w:hAnsi="Times New Roman" w:cs="Times New Roman"/>
          <w:i/>
          <w:iCs/>
          <w:noProof/>
        </w:rPr>
        <w:t>Scientific Reports</w:t>
      </w:r>
      <w:r w:rsidRPr="00200F7A">
        <w:rPr>
          <w:rFonts w:ascii="Times New Roman" w:hAnsi="Times New Roman" w:cs="Times New Roman"/>
          <w:noProof/>
        </w:rPr>
        <w:t xml:space="preserve">, </w:t>
      </w:r>
      <w:r w:rsidRPr="00200F7A">
        <w:rPr>
          <w:rFonts w:ascii="Times New Roman" w:hAnsi="Times New Roman" w:cs="Times New Roman"/>
          <w:i/>
          <w:iCs/>
          <w:noProof/>
        </w:rPr>
        <w:t>8</w:t>
      </w:r>
      <w:r w:rsidRPr="00200F7A">
        <w:rPr>
          <w:rFonts w:ascii="Times New Roman" w:hAnsi="Times New Roman" w:cs="Times New Roman"/>
          <w:noProof/>
        </w:rPr>
        <w:t>, article number: 3614, 1-13. https://doi.org/10.1038/s41598-018-21774-3</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Salomon, T., Botvinik-Nezer, R., Oren, S., Schonberg, T., Botvinik</w:t>
      </w:r>
      <w:r w:rsidRPr="00200F7A">
        <w:rPr>
          <w:rFonts w:ascii="Cambria Math" w:hAnsi="Cambria Math" w:cs="Cambria Math"/>
          <w:noProof/>
        </w:rPr>
        <w:t>‐</w:t>
      </w:r>
      <w:r w:rsidRPr="00200F7A">
        <w:rPr>
          <w:rFonts w:ascii="Times New Roman" w:hAnsi="Times New Roman" w:cs="Times New Roman"/>
          <w:noProof/>
        </w:rPr>
        <w:t xml:space="preserve">Nezer, R., Oren, S., &amp; Schonberg, T. (2019). Enhanced striatal and prefrontal activity is associated with individual differences in nonreinforced preference change for faces. </w:t>
      </w:r>
      <w:r w:rsidRPr="00200F7A">
        <w:rPr>
          <w:rFonts w:ascii="Times New Roman" w:hAnsi="Times New Roman" w:cs="Times New Roman"/>
          <w:i/>
          <w:iCs/>
          <w:noProof/>
        </w:rPr>
        <w:t>Human Brain Mapping</w:t>
      </w:r>
      <w:r w:rsidRPr="00200F7A">
        <w:rPr>
          <w:rFonts w:ascii="Times New Roman" w:hAnsi="Times New Roman" w:cs="Times New Roman"/>
          <w:noProof/>
        </w:rPr>
        <w:t>, 1–18. https://doi.org/10.1002/hbm.24859</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Schonberg, T., Bakkour, A., Hover, A. M., Mumford, J. A., Nagar, L., Perez, J., &amp; Poldrack, R. A. (2014). Changing value through cued approach: an automatic mechanism of behavior change. </w:t>
      </w:r>
      <w:r w:rsidRPr="00200F7A">
        <w:rPr>
          <w:rFonts w:ascii="Times New Roman" w:hAnsi="Times New Roman" w:cs="Times New Roman"/>
          <w:i/>
          <w:iCs/>
          <w:noProof/>
        </w:rPr>
        <w:t>Nature Neuroscience</w:t>
      </w:r>
      <w:r w:rsidRPr="00200F7A">
        <w:rPr>
          <w:rFonts w:ascii="Times New Roman" w:hAnsi="Times New Roman" w:cs="Times New Roman"/>
          <w:noProof/>
        </w:rPr>
        <w:t xml:space="preserve">, </w:t>
      </w:r>
      <w:r w:rsidRPr="00200F7A">
        <w:rPr>
          <w:rFonts w:ascii="Times New Roman" w:hAnsi="Times New Roman" w:cs="Times New Roman"/>
          <w:i/>
          <w:iCs/>
          <w:noProof/>
        </w:rPr>
        <w:t>17</w:t>
      </w:r>
      <w:r w:rsidRPr="00200F7A">
        <w:rPr>
          <w:rFonts w:ascii="Times New Roman" w:hAnsi="Times New Roman" w:cs="Times New Roman"/>
          <w:noProof/>
        </w:rPr>
        <w:t>(4), 625–630. https://doi.org/10.1038/nn.3673</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Vieira, T. F., Bottino, A., Laurentini, A., &amp; De Simone, M. (2014). Detecting siblings in image pairs. </w:t>
      </w:r>
      <w:r w:rsidRPr="00200F7A">
        <w:rPr>
          <w:rFonts w:ascii="Times New Roman" w:hAnsi="Times New Roman" w:cs="Times New Roman"/>
          <w:i/>
          <w:iCs/>
          <w:noProof/>
        </w:rPr>
        <w:t>The Visual Computer</w:t>
      </w:r>
      <w:r w:rsidRPr="00200F7A">
        <w:rPr>
          <w:rFonts w:ascii="Times New Roman" w:hAnsi="Times New Roman" w:cs="Times New Roman"/>
          <w:noProof/>
        </w:rPr>
        <w:t xml:space="preserve">, </w:t>
      </w:r>
      <w:r w:rsidRPr="00200F7A">
        <w:rPr>
          <w:rFonts w:ascii="Times New Roman" w:hAnsi="Times New Roman" w:cs="Times New Roman"/>
          <w:i/>
          <w:iCs/>
          <w:noProof/>
        </w:rPr>
        <w:t>30</w:t>
      </w:r>
      <w:r w:rsidRPr="00200F7A">
        <w:rPr>
          <w:rFonts w:ascii="Times New Roman" w:hAnsi="Times New Roman" w:cs="Times New Roman"/>
          <w:noProof/>
        </w:rPr>
        <w:t>(12), 1333–1345. https://doi.org/10.1007/s00371-013-0884-3</w:t>
      </w:r>
    </w:p>
    <w:p w:rsidR="00200F7A" w:rsidRPr="00200F7A" w:rsidRDefault="00200F7A" w:rsidP="00200F7A">
      <w:pPr>
        <w:widowControl w:val="0"/>
        <w:autoSpaceDE w:val="0"/>
        <w:autoSpaceDN w:val="0"/>
        <w:adjustRightInd w:val="0"/>
        <w:spacing w:line="360" w:lineRule="auto"/>
        <w:ind w:left="480" w:hanging="480"/>
        <w:rPr>
          <w:rFonts w:ascii="Times New Roman" w:hAnsi="Times New Roman" w:cs="Times New Roman"/>
          <w:noProof/>
        </w:rPr>
      </w:pPr>
      <w:r w:rsidRPr="00200F7A">
        <w:rPr>
          <w:rFonts w:ascii="Times New Roman" w:hAnsi="Times New Roman" w:cs="Times New Roman"/>
          <w:noProof/>
        </w:rPr>
        <w:t xml:space="preserve">Zoltak, M. J., Veling, H., Chen, Z., &amp; Holland, R. W. (2018). Attention! can choices for low value food over high value food be trained? </w:t>
      </w:r>
      <w:r w:rsidRPr="00200F7A">
        <w:rPr>
          <w:rFonts w:ascii="Times New Roman" w:hAnsi="Times New Roman" w:cs="Times New Roman"/>
          <w:i/>
          <w:iCs/>
          <w:noProof/>
        </w:rPr>
        <w:t>Appetite</w:t>
      </w:r>
      <w:r w:rsidRPr="00200F7A">
        <w:rPr>
          <w:rFonts w:ascii="Times New Roman" w:hAnsi="Times New Roman" w:cs="Times New Roman"/>
          <w:noProof/>
        </w:rPr>
        <w:t xml:space="preserve">, </w:t>
      </w:r>
      <w:r w:rsidRPr="00200F7A">
        <w:rPr>
          <w:rFonts w:ascii="Times New Roman" w:hAnsi="Times New Roman" w:cs="Times New Roman"/>
          <w:i/>
          <w:iCs/>
          <w:noProof/>
        </w:rPr>
        <w:t>124</w:t>
      </w:r>
      <w:r w:rsidRPr="00200F7A">
        <w:rPr>
          <w:rFonts w:ascii="Times New Roman" w:hAnsi="Times New Roman" w:cs="Times New Roman"/>
          <w:noProof/>
        </w:rPr>
        <w:t>, 124–132. https://doi.org/10.1016/j.appet.2017.06.010</w:t>
      </w:r>
    </w:p>
    <w:p w:rsidR="0053042A" w:rsidRPr="006E12BB" w:rsidRDefault="00701828" w:rsidP="007A2DC5">
      <w:pPr>
        <w:widowControl w:val="0"/>
        <w:autoSpaceDE w:val="0"/>
        <w:autoSpaceDN w:val="0"/>
        <w:adjustRightInd w:val="0"/>
        <w:spacing w:line="360" w:lineRule="auto"/>
        <w:ind w:left="480" w:hanging="480"/>
        <w:rPr>
          <w:rFonts w:asciiTheme="majorBidi" w:eastAsia="Times New Roman" w:hAnsiTheme="majorBidi" w:cstheme="majorBidi"/>
          <w:color w:val="000000"/>
        </w:rPr>
      </w:pPr>
      <w:r>
        <w:rPr>
          <w:rFonts w:asciiTheme="majorBidi" w:eastAsia="Times New Roman" w:hAnsiTheme="majorBidi" w:cstheme="majorBidi"/>
          <w:color w:val="000000"/>
        </w:rPr>
        <w:fldChar w:fldCharType="end"/>
      </w:r>
    </w:p>
    <w:sectPr w:rsidR="0053042A" w:rsidRPr="006E12BB" w:rsidSect="00B46C01">
      <w:headerReference w:type="default" r:id="rId2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28EC" w:rsidRDefault="000728EC" w:rsidP="00F265BD">
      <w:pPr>
        <w:spacing w:line="240" w:lineRule="auto"/>
      </w:pPr>
      <w:r>
        <w:separator/>
      </w:r>
    </w:p>
  </w:endnote>
  <w:endnote w:type="continuationSeparator" w:id="0">
    <w:p w:rsidR="000728EC" w:rsidRDefault="000728EC" w:rsidP="00F265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David">
    <w:panose1 w:val="020B0604020202020204"/>
    <w:charset w:val="B1"/>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28EC" w:rsidRDefault="000728EC" w:rsidP="00F265BD">
      <w:pPr>
        <w:spacing w:line="240" w:lineRule="auto"/>
      </w:pPr>
      <w:r>
        <w:separator/>
      </w:r>
    </w:p>
  </w:footnote>
  <w:footnote w:type="continuationSeparator" w:id="0">
    <w:p w:rsidR="000728EC" w:rsidRDefault="000728EC" w:rsidP="00F265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20A9" w:rsidRPr="00BB54FF" w:rsidRDefault="00A020A9">
    <w:pPr>
      <w:pStyle w:val="Header"/>
      <w:rPr>
        <w:rFonts w:asciiTheme="majorBidi" w:hAnsiTheme="majorBidi" w:cstheme="majorBidi"/>
      </w:rPr>
    </w:pPr>
    <w:r w:rsidRPr="00BB54FF">
      <w:rPr>
        <w:rFonts w:asciiTheme="majorBidi" w:hAnsiTheme="majorBidi" w:cstheme="majorBidi"/>
      </w:rPr>
      <w:tab/>
    </w:r>
    <w:r w:rsidRPr="00BB54FF">
      <w:rPr>
        <w:rFonts w:asciiTheme="majorBidi" w:hAnsiTheme="majorBidi" w:cstheme="majorBidi"/>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F3E15"/>
    <w:multiLevelType w:val="hybridMultilevel"/>
    <w:tmpl w:val="E2160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5168B4"/>
    <w:multiLevelType w:val="hybridMultilevel"/>
    <w:tmpl w:val="C27A7EA0"/>
    <w:lvl w:ilvl="0" w:tplc="459E41DA">
      <w:start w:val="1"/>
      <w:numFmt w:val="upperLetter"/>
      <w:lvlText w:val="%1."/>
      <w:lvlJc w:val="left"/>
      <w:pPr>
        <w:ind w:left="4176" w:hanging="360"/>
      </w:pPr>
      <w:rPr>
        <w:rFonts w:hint="default"/>
      </w:rPr>
    </w:lvl>
    <w:lvl w:ilvl="1" w:tplc="04090019" w:tentative="1">
      <w:start w:val="1"/>
      <w:numFmt w:val="lowerLetter"/>
      <w:lvlText w:val="%2."/>
      <w:lvlJc w:val="left"/>
      <w:pPr>
        <w:ind w:left="4896" w:hanging="360"/>
      </w:pPr>
    </w:lvl>
    <w:lvl w:ilvl="2" w:tplc="0409001B" w:tentative="1">
      <w:start w:val="1"/>
      <w:numFmt w:val="lowerRoman"/>
      <w:lvlText w:val="%3."/>
      <w:lvlJc w:val="right"/>
      <w:pPr>
        <w:ind w:left="5616" w:hanging="180"/>
      </w:pPr>
    </w:lvl>
    <w:lvl w:ilvl="3" w:tplc="0409000F" w:tentative="1">
      <w:start w:val="1"/>
      <w:numFmt w:val="decimal"/>
      <w:lvlText w:val="%4."/>
      <w:lvlJc w:val="left"/>
      <w:pPr>
        <w:ind w:left="6336" w:hanging="360"/>
      </w:pPr>
    </w:lvl>
    <w:lvl w:ilvl="4" w:tplc="04090019" w:tentative="1">
      <w:start w:val="1"/>
      <w:numFmt w:val="lowerLetter"/>
      <w:lvlText w:val="%5."/>
      <w:lvlJc w:val="left"/>
      <w:pPr>
        <w:ind w:left="7056" w:hanging="360"/>
      </w:pPr>
    </w:lvl>
    <w:lvl w:ilvl="5" w:tplc="0409001B" w:tentative="1">
      <w:start w:val="1"/>
      <w:numFmt w:val="lowerRoman"/>
      <w:lvlText w:val="%6."/>
      <w:lvlJc w:val="right"/>
      <w:pPr>
        <w:ind w:left="7776" w:hanging="180"/>
      </w:pPr>
    </w:lvl>
    <w:lvl w:ilvl="6" w:tplc="0409000F" w:tentative="1">
      <w:start w:val="1"/>
      <w:numFmt w:val="decimal"/>
      <w:lvlText w:val="%7."/>
      <w:lvlJc w:val="left"/>
      <w:pPr>
        <w:ind w:left="8496" w:hanging="360"/>
      </w:pPr>
    </w:lvl>
    <w:lvl w:ilvl="7" w:tplc="04090019" w:tentative="1">
      <w:start w:val="1"/>
      <w:numFmt w:val="lowerLetter"/>
      <w:lvlText w:val="%8."/>
      <w:lvlJc w:val="left"/>
      <w:pPr>
        <w:ind w:left="9216" w:hanging="360"/>
      </w:pPr>
    </w:lvl>
    <w:lvl w:ilvl="8" w:tplc="0409001B" w:tentative="1">
      <w:start w:val="1"/>
      <w:numFmt w:val="lowerRoman"/>
      <w:lvlText w:val="%9."/>
      <w:lvlJc w:val="right"/>
      <w:pPr>
        <w:ind w:left="9936" w:hanging="180"/>
      </w:pPr>
    </w:lvl>
  </w:abstractNum>
  <w:abstractNum w:abstractNumId="2" w15:restartNumberingAfterBreak="0">
    <w:nsid w:val="08625103"/>
    <w:multiLevelType w:val="hybridMultilevel"/>
    <w:tmpl w:val="CFA23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51C95"/>
    <w:multiLevelType w:val="hybridMultilevel"/>
    <w:tmpl w:val="8D7660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D414F6"/>
    <w:multiLevelType w:val="hybridMultilevel"/>
    <w:tmpl w:val="958E1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1A329C"/>
    <w:multiLevelType w:val="hybridMultilevel"/>
    <w:tmpl w:val="6B643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76446"/>
    <w:multiLevelType w:val="multilevel"/>
    <w:tmpl w:val="1E9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AE1F36"/>
    <w:multiLevelType w:val="hybridMultilevel"/>
    <w:tmpl w:val="3EF6D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94A56"/>
    <w:multiLevelType w:val="hybridMultilevel"/>
    <w:tmpl w:val="2244FAA4"/>
    <w:lvl w:ilvl="0" w:tplc="EB7CB240">
      <w:start w:val="1"/>
      <w:numFmt w:val="lowerLetter"/>
      <w:lvlText w:val="%1."/>
      <w:lvlJc w:val="left"/>
      <w:pPr>
        <w:ind w:left="720" w:hanging="360"/>
      </w:pPr>
      <w:rPr>
        <w:rFonts w:ascii="Times New Roman" w:eastAsiaTheme="minorEastAsia" w:hAnsi="Times New Roman" w:cs="Times New Roman" w:hint="default"/>
        <w:i w:val="0"/>
        <w:i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A91FE2"/>
    <w:multiLevelType w:val="hybridMultilevel"/>
    <w:tmpl w:val="FA761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A94D41"/>
    <w:multiLevelType w:val="hybridMultilevel"/>
    <w:tmpl w:val="E0B4D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E717EB"/>
    <w:multiLevelType w:val="hybridMultilevel"/>
    <w:tmpl w:val="E800FBB8"/>
    <w:lvl w:ilvl="0" w:tplc="A9D01F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D572C24"/>
    <w:multiLevelType w:val="hybridMultilevel"/>
    <w:tmpl w:val="0C629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BC02C2"/>
    <w:multiLevelType w:val="hybridMultilevel"/>
    <w:tmpl w:val="38E87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EA17A4"/>
    <w:multiLevelType w:val="hybridMultilevel"/>
    <w:tmpl w:val="2FE86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EC04ED"/>
    <w:multiLevelType w:val="hybridMultilevel"/>
    <w:tmpl w:val="CBA2B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A46D2"/>
    <w:multiLevelType w:val="hybridMultilevel"/>
    <w:tmpl w:val="632034C0"/>
    <w:lvl w:ilvl="0" w:tplc="FCCA8EDE">
      <w:start w:val="1"/>
      <w:numFmt w:val="lowerLetter"/>
      <w:lvlText w:val="%1."/>
      <w:lvlJc w:val="left"/>
      <w:pPr>
        <w:ind w:left="1080" w:hanging="72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846505"/>
    <w:multiLevelType w:val="hybridMultilevel"/>
    <w:tmpl w:val="E4BEF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266AEF"/>
    <w:multiLevelType w:val="hybridMultilevel"/>
    <w:tmpl w:val="ABD0007A"/>
    <w:lvl w:ilvl="0" w:tplc="B54CB84C">
      <w:start w:val="1"/>
      <w:numFmt w:val="low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8306EB"/>
    <w:multiLevelType w:val="hybridMultilevel"/>
    <w:tmpl w:val="6CDA5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50CD6"/>
    <w:multiLevelType w:val="hybridMultilevel"/>
    <w:tmpl w:val="45682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D001B"/>
    <w:multiLevelType w:val="hybridMultilevel"/>
    <w:tmpl w:val="77E87D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197F98"/>
    <w:multiLevelType w:val="multilevel"/>
    <w:tmpl w:val="7EC0EFEA"/>
    <w:lvl w:ilvl="0">
      <w:start w:val="1"/>
      <w:numFmt w:val="decimal"/>
      <w:lvlText w:val="%1."/>
      <w:lvlJc w:val="left"/>
      <w:pPr>
        <w:ind w:left="720" w:hanging="360"/>
      </w:pPr>
      <w:rPr>
        <w:rFonts w:ascii="Calibri" w:eastAsia="Calibri" w:hAnsi="Calibri" w:cs="Calibri"/>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FCC0AA9"/>
    <w:multiLevelType w:val="hybridMultilevel"/>
    <w:tmpl w:val="F2EE4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913F24"/>
    <w:multiLevelType w:val="hybridMultilevel"/>
    <w:tmpl w:val="59349D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AB75EC"/>
    <w:multiLevelType w:val="multilevel"/>
    <w:tmpl w:val="8062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17B3A11"/>
    <w:multiLevelType w:val="hybridMultilevel"/>
    <w:tmpl w:val="E4BEF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557B87"/>
    <w:multiLevelType w:val="hybridMultilevel"/>
    <w:tmpl w:val="1BE451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A15416"/>
    <w:multiLevelType w:val="hybridMultilevel"/>
    <w:tmpl w:val="ABD0007A"/>
    <w:lvl w:ilvl="0" w:tplc="B54CB84C">
      <w:start w:val="1"/>
      <w:numFmt w:val="low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454741"/>
    <w:multiLevelType w:val="hybridMultilevel"/>
    <w:tmpl w:val="0354E502"/>
    <w:lvl w:ilvl="0" w:tplc="30408720">
      <w:start w:val="1"/>
      <w:numFmt w:val="low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95E56"/>
    <w:multiLevelType w:val="hybridMultilevel"/>
    <w:tmpl w:val="AD088380"/>
    <w:lvl w:ilvl="0" w:tplc="395A9DE0">
      <w:start w:val="1"/>
      <w:numFmt w:val="lowerLetter"/>
      <w:lvlText w:val="%1."/>
      <w:lvlJc w:val="left"/>
      <w:pPr>
        <w:ind w:left="1080" w:hanging="72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3A039B"/>
    <w:multiLevelType w:val="hybridMultilevel"/>
    <w:tmpl w:val="0B144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DA3EA3"/>
    <w:multiLevelType w:val="hybridMultilevel"/>
    <w:tmpl w:val="523EAF86"/>
    <w:lvl w:ilvl="0" w:tplc="0409000F">
      <w:start w:val="1"/>
      <w:numFmt w:val="decimal"/>
      <w:lvlText w:val="%1."/>
      <w:lvlJc w:val="lef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7"/>
  </w:num>
  <w:num w:numId="3">
    <w:abstractNumId w:val="32"/>
  </w:num>
  <w:num w:numId="4">
    <w:abstractNumId w:val="4"/>
  </w:num>
  <w:num w:numId="5">
    <w:abstractNumId w:val="1"/>
  </w:num>
  <w:num w:numId="6">
    <w:abstractNumId w:val="16"/>
  </w:num>
  <w:num w:numId="7">
    <w:abstractNumId w:val="30"/>
  </w:num>
  <w:num w:numId="8">
    <w:abstractNumId w:val="24"/>
  </w:num>
  <w:num w:numId="9">
    <w:abstractNumId w:val="13"/>
  </w:num>
  <w:num w:numId="10">
    <w:abstractNumId w:val="11"/>
  </w:num>
  <w:num w:numId="11">
    <w:abstractNumId w:val="8"/>
  </w:num>
  <w:num w:numId="12">
    <w:abstractNumId w:val="6"/>
  </w:num>
  <w:num w:numId="13">
    <w:abstractNumId w:val="26"/>
  </w:num>
  <w:num w:numId="14">
    <w:abstractNumId w:val="9"/>
  </w:num>
  <w:num w:numId="15">
    <w:abstractNumId w:val="0"/>
  </w:num>
  <w:num w:numId="16">
    <w:abstractNumId w:val="3"/>
  </w:num>
  <w:num w:numId="17">
    <w:abstractNumId w:val="31"/>
  </w:num>
  <w:num w:numId="18">
    <w:abstractNumId w:val="15"/>
  </w:num>
  <w:num w:numId="19">
    <w:abstractNumId w:val="19"/>
  </w:num>
  <w:num w:numId="20">
    <w:abstractNumId w:val="2"/>
  </w:num>
  <w:num w:numId="21">
    <w:abstractNumId w:val="23"/>
  </w:num>
  <w:num w:numId="22">
    <w:abstractNumId w:val="20"/>
  </w:num>
  <w:num w:numId="23">
    <w:abstractNumId w:val="7"/>
  </w:num>
  <w:num w:numId="24">
    <w:abstractNumId w:val="5"/>
  </w:num>
  <w:num w:numId="25">
    <w:abstractNumId w:val="10"/>
  </w:num>
  <w:num w:numId="26">
    <w:abstractNumId w:val="22"/>
  </w:num>
  <w:num w:numId="27">
    <w:abstractNumId w:val="25"/>
  </w:num>
  <w:num w:numId="28">
    <w:abstractNumId w:val="14"/>
  </w:num>
  <w:num w:numId="29">
    <w:abstractNumId w:val="27"/>
  </w:num>
  <w:num w:numId="30">
    <w:abstractNumId w:val="18"/>
  </w:num>
  <w:num w:numId="31">
    <w:abstractNumId w:val="29"/>
  </w:num>
  <w:num w:numId="32">
    <w:abstractNumId w:val="12"/>
  </w:num>
  <w:num w:numId="33">
    <w:abstractNumId w:val="2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050"/>
    <w:rsid w:val="000018D8"/>
    <w:rsid w:val="000048B0"/>
    <w:rsid w:val="00004CE6"/>
    <w:rsid w:val="0000533B"/>
    <w:rsid w:val="00006773"/>
    <w:rsid w:val="00010442"/>
    <w:rsid w:val="00012E33"/>
    <w:rsid w:val="00012F23"/>
    <w:rsid w:val="000133BD"/>
    <w:rsid w:val="0001388D"/>
    <w:rsid w:val="000139DB"/>
    <w:rsid w:val="00013C97"/>
    <w:rsid w:val="00014260"/>
    <w:rsid w:val="00014481"/>
    <w:rsid w:val="00016A18"/>
    <w:rsid w:val="00017F07"/>
    <w:rsid w:val="0002054C"/>
    <w:rsid w:val="00021ACD"/>
    <w:rsid w:val="00021B14"/>
    <w:rsid w:val="00021EBA"/>
    <w:rsid w:val="00022B1C"/>
    <w:rsid w:val="00022F5C"/>
    <w:rsid w:val="00023245"/>
    <w:rsid w:val="000238FB"/>
    <w:rsid w:val="000242D8"/>
    <w:rsid w:val="00025C68"/>
    <w:rsid w:val="00026F9B"/>
    <w:rsid w:val="0003141C"/>
    <w:rsid w:val="00031B2B"/>
    <w:rsid w:val="00031B6A"/>
    <w:rsid w:val="00031C20"/>
    <w:rsid w:val="0003225E"/>
    <w:rsid w:val="000331BE"/>
    <w:rsid w:val="00036B49"/>
    <w:rsid w:val="000405D8"/>
    <w:rsid w:val="0004132F"/>
    <w:rsid w:val="00041AD4"/>
    <w:rsid w:val="000422E6"/>
    <w:rsid w:val="00042BDB"/>
    <w:rsid w:val="00045BF2"/>
    <w:rsid w:val="00046B7C"/>
    <w:rsid w:val="000471AE"/>
    <w:rsid w:val="0004731A"/>
    <w:rsid w:val="00050FEB"/>
    <w:rsid w:val="0005174B"/>
    <w:rsid w:val="00053111"/>
    <w:rsid w:val="00055808"/>
    <w:rsid w:val="00057BBE"/>
    <w:rsid w:val="0006051C"/>
    <w:rsid w:val="000608E0"/>
    <w:rsid w:val="00070079"/>
    <w:rsid w:val="0007136B"/>
    <w:rsid w:val="000713A2"/>
    <w:rsid w:val="00071B02"/>
    <w:rsid w:val="000728EC"/>
    <w:rsid w:val="00072BD8"/>
    <w:rsid w:val="00074DEA"/>
    <w:rsid w:val="0007697A"/>
    <w:rsid w:val="00077869"/>
    <w:rsid w:val="000829FE"/>
    <w:rsid w:val="000841B3"/>
    <w:rsid w:val="00086E72"/>
    <w:rsid w:val="000914C9"/>
    <w:rsid w:val="000922B8"/>
    <w:rsid w:val="00093DA7"/>
    <w:rsid w:val="00094A89"/>
    <w:rsid w:val="00094D2B"/>
    <w:rsid w:val="000959E1"/>
    <w:rsid w:val="00095BB2"/>
    <w:rsid w:val="000969BC"/>
    <w:rsid w:val="000A5534"/>
    <w:rsid w:val="000A6B41"/>
    <w:rsid w:val="000B0898"/>
    <w:rsid w:val="000B0E2C"/>
    <w:rsid w:val="000B15B2"/>
    <w:rsid w:val="000B179F"/>
    <w:rsid w:val="000B3B08"/>
    <w:rsid w:val="000B5055"/>
    <w:rsid w:val="000B6DCA"/>
    <w:rsid w:val="000B7717"/>
    <w:rsid w:val="000C0083"/>
    <w:rsid w:val="000C0708"/>
    <w:rsid w:val="000C088E"/>
    <w:rsid w:val="000C11E9"/>
    <w:rsid w:val="000C1DCA"/>
    <w:rsid w:val="000C2834"/>
    <w:rsid w:val="000C2C82"/>
    <w:rsid w:val="000C2E8B"/>
    <w:rsid w:val="000C3617"/>
    <w:rsid w:val="000C3945"/>
    <w:rsid w:val="000C57BE"/>
    <w:rsid w:val="000C6050"/>
    <w:rsid w:val="000D137E"/>
    <w:rsid w:val="000D148F"/>
    <w:rsid w:val="000D18F6"/>
    <w:rsid w:val="000D6DF3"/>
    <w:rsid w:val="000D71AF"/>
    <w:rsid w:val="000E2AA1"/>
    <w:rsid w:val="000E2D0F"/>
    <w:rsid w:val="000E5700"/>
    <w:rsid w:val="000E6F90"/>
    <w:rsid w:val="000E6FD3"/>
    <w:rsid w:val="000F0021"/>
    <w:rsid w:val="000F0863"/>
    <w:rsid w:val="000F4359"/>
    <w:rsid w:val="000F4E78"/>
    <w:rsid w:val="000F725C"/>
    <w:rsid w:val="000F79DB"/>
    <w:rsid w:val="000F7C3E"/>
    <w:rsid w:val="001031F8"/>
    <w:rsid w:val="00105D66"/>
    <w:rsid w:val="00106C50"/>
    <w:rsid w:val="001105F2"/>
    <w:rsid w:val="00110FEB"/>
    <w:rsid w:val="00111495"/>
    <w:rsid w:val="00116482"/>
    <w:rsid w:val="00117E9F"/>
    <w:rsid w:val="00125AEE"/>
    <w:rsid w:val="001263E9"/>
    <w:rsid w:val="001269C8"/>
    <w:rsid w:val="00127B3A"/>
    <w:rsid w:val="00127D98"/>
    <w:rsid w:val="0013204F"/>
    <w:rsid w:val="001339E1"/>
    <w:rsid w:val="00136ADF"/>
    <w:rsid w:val="00136F55"/>
    <w:rsid w:val="001429CC"/>
    <w:rsid w:val="00150124"/>
    <w:rsid w:val="001515EF"/>
    <w:rsid w:val="00152623"/>
    <w:rsid w:val="00155736"/>
    <w:rsid w:val="00156639"/>
    <w:rsid w:val="00160D4E"/>
    <w:rsid w:val="00162706"/>
    <w:rsid w:val="001643C1"/>
    <w:rsid w:val="001656B0"/>
    <w:rsid w:val="00166355"/>
    <w:rsid w:val="00166763"/>
    <w:rsid w:val="00167EE4"/>
    <w:rsid w:val="001702BC"/>
    <w:rsid w:val="00171711"/>
    <w:rsid w:val="00172F46"/>
    <w:rsid w:val="001730BB"/>
    <w:rsid w:val="0017368B"/>
    <w:rsid w:val="00174BE4"/>
    <w:rsid w:val="00176C03"/>
    <w:rsid w:val="00180415"/>
    <w:rsid w:val="00180D59"/>
    <w:rsid w:val="00180EBB"/>
    <w:rsid w:val="00181463"/>
    <w:rsid w:val="001825F7"/>
    <w:rsid w:val="00182BDC"/>
    <w:rsid w:val="00185807"/>
    <w:rsid w:val="00186111"/>
    <w:rsid w:val="00186B57"/>
    <w:rsid w:val="0019031F"/>
    <w:rsid w:val="00190686"/>
    <w:rsid w:val="00190A0A"/>
    <w:rsid w:val="0019117B"/>
    <w:rsid w:val="00191C20"/>
    <w:rsid w:val="00191D70"/>
    <w:rsid w:val="00193E53"/>
    <w:rsid w:val="001949D1"/>
    <w:rsid w:val="0019734B"/>
    <w:rsid w:val="001A148C"/>
    <w:rsid w:val="001A1589"/>
    <w:rsid w:val="001A1A8F"/>
    <w:rsid w:val="001A1DDB"/>
    <w:rsid w:val="001A576C"/>
    <w:rsid w:val="001A6BCB"/>
    <w:rsid w:val="001A6FAC"/>
    <w:rsid w:val="001A72D5"/>
    <w:rsid w:val="001B0060"/>
    <w:rsid w:val="001B3C30"/>
    <w:rsid w:val="001B654C"/>
    <w:rsid w:val="001B7B07"/>
    <w:rsid w:val="001C1649"/>
    <w:rsid w:val="001C1C6D"/>
    <w:rsid w:val="001C5746"/>
    <w:rsid w:val="001C7C63"/>
    <w:rsid w:val="001D035D"/>
    <w:rsid w:val="001D0AEC"/>
    <w:rsid w:val="001D1331"/>
    <w:rsid w:val="001D16EA"/>
    <w:rsid w:val="001D1E59"/>
    <w:rsid w:val="001D1EBA"/>
    <w:rsid w:val="001D50F7"/>
    <w:rsid w:val="001D7251"/>
    <w:rsid w:val="001D7827"/>
    <w:rsid w:val="001D7838"/>
    <w:rsid w:val="001E0F1B"/>
    <w:rsid w:val="001E1182"/>
    <w:rsid w:val="001E1738"/>
    <w:rsid w:val="001E1B7B"/>
    <w:rsid w:val="001E23BE"/>
    <w:rsid w:val="001E2E5A"/>
    <w:rsid w:val="001E436A"/>
    <w:rsid w:val="001E4994"/>
    <w:rsid w:val="001E4A7C"/>
    <w:rsid w:val="001E5193"/>
    <w:rsid w:val="001E5491"/>
    <w:rsid w:val="001E603E"/>
    <w:rsid w:val="001E6CC9"/>
    <w:rsid w:val="001E74A0"/>
    <w:rsid w:val="001F08B6"/>
    <w:rsid w:val="001F356D"/>
    <w:rsid w:val="001F380C"/>
    <w:rsid w:val="001F4EE6"/>
    <w:rsid w:val="001F63D6"/>
    <w:rsid w:val="00200F7A"/>
    <w:rsid w:val="00201282"/>
    <w:rsid w:val="0020335B"/>
    <w:rsid w:val="00203A9C"/>
    <w:rsid w:val="0020433F"/>
    <w:rsid w:val="00204ABE"/>
    <w:rsid w:val="00205EB4"/>
    <w:rsid w:val="0021025D"/>
    <w:rsid w:val="00210603"/>
    <w:rsid w:val="00211388"/>
    <w:rsid w:val="00211991"/>
    <w:rsid w:val="002125C9"/>
    <w:rsid w:val="002128B6"/>
    <w:rsid w:val="0021408B"/>
    <w:rsid w:val="002140BD"/>
    <w:rsid w:val="002179F6"/>
    <w:rsid w:val="00221F77"/>
    <w:rsid w:val="002234B5"/>
    <w:rsid w:val="002244D7"/>
    <w:rsid w:val="00225738"/>
    <w:rsid w:val="00225BA3"/>
    <w:rsid w:val="0023051A"/>
    <w:rsid w:val="0023164E"/>
    <w:rsid w:val="00231A29"/>
    <w:rsid w:val="00233B27"/>
    <w:rsid w:val="00233C12"/>
    <w:rsid w:val="00233DBC"/>
    <w:rsid w:val="0023418A"/>
    <w:rsid w:val="00235B67"/>
    <w:rsid w:val="00236684"/>
    <w:rsid w:val="00240F86"/>
    <w:rsid w:val="00242448"/>
    <w:rsid w:val="002425CA"/>
    <w:rsid w:val="00242857"/>
    <w:rsid w:val="00245A25"/>
    <w:rsid w:val="002477AE"/>
    <w:rsid w:val="002517AF"/>
    <w:rsid w:val="00252913"/>
    <w:rsid w:val="00252D3B"/>
    <w:rsid w:val="00253BC0"/>
    <w:rsid w:val="002558D0"/>
    <w:rsid w:val="00255D8C"/>
    <w:rsid w:val="002566BE"/>
    <w:rsid w:val="00256B8C"/>
    <w:rsid w:val="00257048"/>
    <w:rsid w:val="002607A0"/>
    <w:rsid w:val="002610FC"/>
    <w:rsid w:val="00261A23"/>
    <w:rsid w:val="002647CB"/>
    <w:rsid w:val="00265F25"/>
    <w:rsid w:val="0027198B"/>
    <w:rsid w:val="002721C5"/>
    <w:rsid w:val="002721D2"/>
    <w:rsid w:val="00273969"/>
    <w:rsid w:val="0027425A"/>
    <w:rsid w:val="00274C24"/>
    <w:rsid w:val="00276466"/>
    <w:rsid w:val="00276F05"/>
    <w:rsid w:val="00276FB5"/>
    <w:rsid w:val="00277138"/>
    <w:rsid w:val="00277959"/>
    <w:rsid w:val="0028005B"/>
    <w:rsid w:val="00284A40"/>
    <w:rsid w:val="00284A71"/>
    <w:rsid w:val="00284D43"/>
    <w:rsid w:val="00286139"/>
    <w:rsid w:val="00286733"/>
    <w:rsid w:val="00287812"/>
    <w:rsid w:val="00287E6B"/>
    <w:rsid w:val="0029249C"/>
    <w:rsid w:val="00292E12"/>
    <w:rsid w:val="00293CF4"/>
    <w:rsid w:val="00293D27"/>
    <w:rsid w:val="00296BAD"/>
    <w:rsid w:val="00297B18"/>
    <w:rsid w:val="002A0E0E"/>
    <w:rsid w:val="002A17F7"/>
    <w:rsid w:val="002A380E"/>
    <w:rsid w:val="002A39B0"/>
    <w:rsid w:val="002A3B4E"/>
    <w:rsid w:val="002A55D1"/>
    <w:rsid w:val="002A61C8"/>
    <w:rsid w:val="002B0294"/>
    <w:rsid w:val="002B4B5E"/>
    <w:rsid w:val="002B65F2"/>
    <w:rsid w:val="002C1D1A"/>
    <w:rsid w:val="002C2F8F"/>
    <w:rsid w:val="002C306E"/>
    <w:rsid w:val="002C3627"/>
    <w:rsid w:val="002C39C1"/>
    <w:rsid w:val="002C3DBA"/>
    <w:rsid w:val="002C52F7"/>
    <w:rsid w:val="002C5542"/>
    <w:rsid w:val="002C6975"/>
    <w:rsid w:val="002C715D"/>
    <w:rsid w:val="002C7249"/>
    <w:rsid w:val="002C7BEA"/>
    <w:rsid w:val="002D619C"/>
    <w:rsid w:val="002D6D76"/>
    <w:rsid w:val="002E1B5D"/>
    <w:rsid w:val="002E418A"/>
    <w:rsid w:val="002E4BF9"/>
    <w:rsid w:val="002E4DB8"/>
    <w:rsid w:val="002E4FCD"/>
    <w:rsid w:val="002E55A6"/>
    <w:rsid w:val="002E6B13"/>
    <w:rsid w:val="002E7EB8"/>
    <w:rsid w:val="002F0428"/>
    <w:rsid w:val="002F0A8A"/>
    <w:rsid w:val="002F0CE2"/>
    <w:rsid w:val="002F161A"/>
    <w:rsid w:val="002F32ED"/>
    <w:rsid w:val="002F3B10"/>
    <w:rsid w:val="002F5010"/>
    <w:rsid w:val="002F582F"/>
    <w:rsid w:val="002F596A"/>
    <w:rsid w:val="002F7828"/>
    <w:rsid w:val="00300C40"/>
    <w:rsid w:val="00300E6C"/>
    <w:rsid w:val="00302039"/>
    <w:rsid w:val="00302074"/>
    <w:rsid w:val="00304742"/>
    <w:rsid w:val="003065CD"/>
    <w:rsid w:val="003078A9"/>
    <w:rsid w:val="0031028A"/>
    <w:rsid w:val="003104D9"/>
    <w:rsid w:val="00312523"/>
    <w:rsid w:val="0031261E"/>
    <w:rsid w:val="003127E3"/>
    <w:rsid w:val="00312F44"/>
    <w:rsid w:val="00315386"/>
    <w:rsid w:val="003161EA"/>
    <w:rsid w:val="00316DB9"/>
    <w:rsid w:val="00317851"/>
    <w:rsid w:val="00320DE6"/>
    <w:rsid w:val="00321860"/>
    <w:rsid w:val="00324362"/>
    <w:rsid w:val="00325F45"/>
    <w:rsid w:val="003262EE"/>
    <w:rsid w:val="003267F9"/>
    <w:rsid w:val="00326BD8"/>
    <w:rsid w:val="0032728F"/>
    <w:rsid w:val="00327AA5"/>
    <w:rsid w:val="00327F0F"/>
    <w:rsid w:val="00330AE0"/>
    <w:rsid w:val="00333664"/>
    <w:rsid w:val="003348CA"/>
    <w:rsid w:val="00334EB3"/>
    <w:rsid w:val="003363BE"/>
    <w:rsid w:val="0033677A"/>
    <w:rsid w:val="00336907"/>
    <w:rsid w:val="00336C8F"/>
    <w:rsid w:val="0033718B"/>
    <w:rsid w:val="00337A3E"/>
    <w:rsid w:val="00341033"/>
    <w:rsid w:val="003423CE"/>
    <w:rsid w:val="00342FCD"/>
    <w:rsid w:val="003430CB"/>
    <w:rsid w:val="00344783"/>
    <w:rsid w:val="00346B60"/>
    <w:rsid w:val="00350ECD"/>
    <w:rsid w:val="00353615"/>
    <w:rsid w:val="00353B8A"/>
    <w:rsid w:val="00354C70"/>
    <w:rsid w:val="00360E83"/>
    <w:rsid w:val="00362034"/>
    <w:rsid w:val="00365604"/>
    <w:rsid w:val="00365B96"/>
    <w:rsid w:val="00370FE7"/>
    <w:rsid w:val="00372AA9"/>
    <w:rsid w:val="0037360B"/>
    <w:rsid w:val="003737A2"/>
    <w:rsid w:val="00373B17"/>
    <w:rsid w:val="0037466D"/>
    <w:rsid w:val="00377DBB"/>
    <w:rsid w:val="00377DEB"/>
    <w:rsid w:val="003826CF"/>
    <w:rsid w:val="003831FC"/>
    <w:rsid w:val="00385781"/>
    <w:rsid w:val="00386997"/>
    <w:rsid w:val="003877D0"/>
    <w:rsid w:val="003900DA"/>
    <w:rsid w:val="00391867"/>
    <w:rsid w:val="003923FD"/>
    <w:rsid w:val="00394751"/>
    <w:rsid w:val="0039676D"/>
    <w:rsid w:val="00397061"/>
    <w:rsid w:val="003974A5"/>
    <w:rsid w:val="003A05D9"/>
    <w:rsid w:val="003A081E"/>
    <w:rsid w:val="003A13E9"/>
    <w:rsid w:val="003A183A"/>
    <w:rsid w:val="003A1CD2"/>
    <w:rsid w:val="003A2576"/>
    <w:rsid w:val="003A3C44"/>
    <w:rsid w:val="003A44A0"/>
    <w:rsid w:val="003A44AB"/>
    <w:rsid w:val="003A4545"/>
    <w:rsid w:val="003A6E78"/>
    <w:rsid w:val="003B0F8C"/>
    <w:rsid w:val="003B1D5D"/>
    <w:rsid w:val="003B20F5"/>
    <w:rsid w:val="003B44EC"/>
    <w:rsid w:val="003B4A9F"/>
    <w:rsid w:val="003B6621"/>
    <w:rsid w:val="003B6AB9"/>
    <w:rsid w:val="003C1BCB"/>
    <w:rsid w:val="003C1ECD"/>
    <w:rsid w:val="003C33E1"/>
    <w:rsid w:val="003C3DD6"/>
    <w:rsid w:val="003C65E4"/>
    <w:rsid w:val="003C6D99"/>
    <w:rsid w:val="003C7785"/>
    <w:rsid w:val="003C7E4E"/>
    <w:rsid w:val="003D0B1A"/>
    <w:rsid w:val="003D1776"/>
    <w:rsid w:val="003D560E"/>
    <w:rsid w:val="003D58AB"/>
    <w:rsid w:val="003D5F00"/>
    <w:rsid w:val="003E0D70"/>
    <w:rsid w:val="003E1380"/>
    <w:rsid w:val="003E4486"/>
    <w:rsid w:val="003F0597"/>
    <w:rsid w:val="003F1063"/>
    <w:rsid w:val="003F119E"/>
    <w:rsid w:val="003F26BE"/>
    <w:rsid w:val="003F36C8"/>
    <w:rsid w:val="003F44B0"/>
    <w:rsid w:val="003F4C32"/>
    <w:rsid w:val="003F5124"/>
    <w:rsid w:val="003F5817"/>
    <w:rsid w:val="003F66E6"/>
    <w:rsid w:val="003F785A"/>
    <w:rsid w:val="004025BC"/>
    <w:rsid w:val="00402B3D"/>
    <w:rsid w:val="00403FB1"/>
    <w:rsid w:val="004042B5"/>
    <w:rsid w:val="0040511E"/>
    <w:rsid w:val="004051EC"/>
    <w:rsid w:val="004056FC"/>
    <w:rsid w:val="004064B9"/>
    <w:rsid w:val="00406FB4"/>
    <w:rsid w:val="0040727E"/>
    <w:rsid w:val="00407BF4"/>
    <w:rsid w:val="004144A9"/>
    <w:rsid w:val="0041593F"/>
    <w:rsid w:val="00416859"/>
    <w:rsid w:val="00417001"/>
    <w:rsid w:val="00417CE3"/>
    <w:rsid w:val="00417E79"/>
    <w:rsid w:val="0042048D"/>
    <w:rsid w:val="0042363A"/>
    <w:rsid w:val="00424A71"/>
    <w:rsid w:val="00425FD1"/>
    <w:rsid w:val="00427432"/>
    <w:rsid w:val="00427FF0"/>
    <w:rsid w:val="00430116"/>
    <w:rsid w:val="004308B5"/>
    <w:rsid w:val="00430E57"/>
    <w:rsid w:val="00432353"/>
    <w:rsid w:val="00432BFE"/>
    <w:rsid w:val="004344F9"/>
    <w:rsid w:val="004400CC"/>
    <w:rsid w:val="0044738C"/>
    <w:rsid w:val="00447B5E"/>
    <w:rsid w:val="00451239"/>
    <w:rsid w:val="004552FE"/>
    <w:rsid w:val="00460D84"/>
    <w:rsid w:val="00461800"/>
    <w:rsid w:val="00462BC1"/>
    <w:rsid w:val="0046311E"/>
    <w:rsid w:val="00463F0B"/>
    <w:rsid w:val="00467183"/>
    <w:rsid w:val="004711EB"/>
    <w:rsid w:val="004719C9"/>
    <w:rsid w:val="00472D72"/>
    <w:rsid w:val="00472E47"/>
    <w:rsid w:val="00473E4D"/>
    <w:rsid w:val="0047477B"/>
    <w:rsid w:val="00475002"/>
    <w:rsid w:val="0047502A"/>
    <w:rsid w:val="00475B9E"/>
    <w:rsid w:val="0047634C"/>
    <w:rsid w:val="00477383"/>
    <w:rsid w:val="0047766B"/>
    <w:rsid w:val="00477C5F"/>
    <w:rsid w:val="00477CFC"/>
    <w:rsid w:val="00480DF4"/>
    <w:rsid w:val="004820E7"/>
    <w:rsid w:val="00484E8D"/>
    <w:rsid w:val="004851BE"/>
    <w:rsid w:val="00486D66"/>
    <w:rsid w:val="00490FFF"/>
    <w:rsid w:val="00491ED3"/>
    <w:rsid w:val="00491EF6"/>
    <w:rsid w:val="0049254B"/>
    <w:rsid w:val="00492D7A"/>
    <w:rsid w:val="00496A8C"/>
    <w:rsid w:val="00496FD4"/>
    <w:rsid w:val="004A06EB"/>
    <w:rsid w:val="004A1C71"/>
    <w:rsid w:val="004A1F8B"/>
    <w:rsid w:val="004A2D7B"/>
    <w:rsid w:val="004A6E0D"/>
    <w:rsid w:val="004B0A88"/>
    <w:rsid w:val="004B34C1"/>
    <w:rsid w:val="004B447F"/>
    <w:rsid w:val="004B4B49"/>
    <w:rsid w:val="004B631E"/>
    <w:rsid w:val="004B65AB"/>
    <w:rsid w:val="004B699F"/>
    <w:rsid w:val="004B782D"/>
    <w:rsid w:val="004C10CC"/>
    <w:rsid w:val="004C1C8F"/>
    <w:rsid w:val="004C1EC3"/>
    <w:rsid w:val="004C2E5D"/>
    <w:rsid w:val="004C37AD"/>
    <w:rsid w:val="004C3CE9"/>
    <w:rsid w:val="004C3DBA"/>
    <w:rsid w:val="004C47AF"/>
    <w:rsid w:val="004C5668"/>
    <w:rsid w:val="004C7113"/>
    <w:rsid w:val="004C7789"/>
    <w:rsid w:val="004D0129"/>
    <w:rsid w:val="004D02D5"/>
    <w:rsid w:val="004D1CD7"/>
    <w:rsid w:val="004D1D3F"/>
    <w:rsid w:val="004D328F"/>
    <w:rsid w:val="004D459C"/>
    <w:rsid w:val="004D49A4"/>
    <w:rsid w:val="004D4A40"/>
    <w:rsid w:val="004D59DF"/>
    <w:rsid w:val="004D5B3D"/>
    <w:rsid w:val="004D74D4"/>
    <w:rsid w:val="004E1503"/>
    <w:rsid w:val="004E1DC8"/>
    <w:rsid w:val="004E2D59"/>
    <w:rsid w:val="004E3C3C"/>
    <w:rsid w:val="004E55EA"/>
    <w:rsid w:val="004E5BB2"/>
    <w:rsid w:val="004E6602"/>
    <w:rsid w:val="004E7954"/>
    <w:rsid w:val="004E7C4C"/>
    <w:rsid w:val="004F102D"/>
    <w:rsid w:val="004F1D5B"/>
    <w:rsid w:val="004F1DD0"/>
    <w:rsid w:val="004F4147"/>
    <w:rsid w:val="004F4942"/>
    <w:rsid w:val="004F7380"/>
    <w:rsid w:val="004F769F"/>
    <w:rsid w:val="00501D8F"/>
    <w:rsid w:val="00501D9C"/>
    <w:rsid w:val="005029EF"/>
    <w:rsid w:val="005044E5"/>
    <w:rsid w:val="005061A6"/>
    <w:rsid w:val="005079F5"/>
    <w:rsid w:val="00507E23"/>
    <w:rsid w:val="00507E5E"/>
    <w:rsid w:val="00507FA3"/>
    <w:rsid w:val="00511D86"/>
    <w:rsid w:val="0051255F"/>
    <w:rsid w:val="00512A5A"/>
    <w:rsid w:val="0051317B"/>
    <w:rsid w:val="00513F3D"/>
    <w:rsid w:val="00515832"/>
    <w:rsid w:val="00515A5C"/>
    <w:rsid w:val="005172F1"/>
    <w:rsid w:val="0052046E"/>
    <w:rsid w:val="005205DB"/>
    <w:rsid w:val="00521B30"/>
    <w:rsid w:val="00521FDA"/>
    <w:rsid w:val="00522512"/>
    <w:rsid w:val="005234DE"/>
    <w:rsid w:val="0052556E"/>
    <w:rsid w:val="0052634A"/>
    <w:rsid w:val="00527596"/>
    <w:rsid w:val="005276ED"/>
    <w:rsid w:val="0052782F"/>
    <w:rsid w:val="0053042A"/>
    <w:rsid w:val="0053414B"/>
    <w:rsid w:val="0053459F"/>
    <w:rsid w:val="0053545D"/>
    <w:rsid w:val="00535F3C"/>
    <w:rsid w:val="005403BA"/>
    <w:rsid w:val="00540E42"/>
    <w:rsid w:val="00541841"/>
    <w:rsid w:val="005447C1"/>
    <w:rsid w:val="0054577E"/>
    <w:rsid w:val="0054645A"/>
    <w:rsid w:val="00546B36"/>
    <w:rsid w:val="0055026C"/>
    <w:rsid w:val="00550B18"/>
    <w:rsid w:val="005511BE"/>
    <w:rsid w:val="00552303"/>
    <w:rsid w:val="00552CFC"/>
    <w:rsid w:val="0055471C"/>
    <w:rsid w:val="005549E7"/>
    <w:rsid w:val="005554C9"/>
    <w:rsid w:val="00555797"/>
    <w:rsid w:val="005562D4"/>
    <w:rsid w:val="00556790"/>
    <w:rsid w:val="00556A23"/>
    <w:rsid w:val="00560F78"/>
    <w:rsid w:val="0056380D"/>
    <w:rsid w:val="005647D3"/>
    <w:rsid w:val="00566266"/>
    <w:rsid w:val="00567394"/>
    <w:rsid w:val="0057029B"/>
    <w:rsid w:val="00570523"/>
    <w:rsid w:val="00570F33"/>
    <w:rsid w:val="00572570"/>
    <w:rsid w:val="00574178"/>
    <w:rsid w:val="00574319"/>
    <w:rsid w:val="005743AF"/>
    <w:rsid w:val="00576EAE"/>
    <w:rsid w:val="00581506"/>
    <w:rsid w:val="00581B83"/>
    <w:rsid w:val="0058244E"/>
    <w:rsid w:val="005834B6"/>
    <w:rsid w:val="00585019"/>
    <w:rsid w:val="0059121F"/>
    <w:rsid w:val="00593DD2"/>
    <w:rsid w:val="00594BFC"/>
    <w:rsid w:val="005956F3"/>
    <w:rsid w:val="00595A68"/>
    <w:rsid w:val="00596E23"/>
    <w:rsid w:val="00596F27"/>
    <w:rsid w:val="00597A6B"/>
    <w:rsid w:val="005A0659"/>
    <w:rsid w:val="005A0750"/>
    <w:rsid w:val="005A3C47"/>
    <w:rsid w:val="005A3D56"/>
    <w:rsid w:val="005A41C9"/>
    <w:rsid w:val="005A6B95"/>
    <w:rsid w:val="005A7ABB"/>
    <w:rsid w:val="005B1E3A"/>
    <w:rsid w:val="005B2143"/>
    <w:rsid w:val="005B34F4"/>
    <w:rsid w:val="005B3D8D"/>
    <w:rsid w:val="005B4136"/>
    <w:rsid w:val="005B61C5"/>
    <w:rsid w:val="005B7D8F"/>
    <w:rsid w:val="005C0A7E"/>
    <w:rsid w:val="005C1D74"/>
    <w:rsid w:val="005C28AF"/>
    <w:rsid w:val="005C2D0D"/>
    <w:rsid w:val="005C3BBB"/>
    <w:rsid w:val="005C48C0"/>
    <w:rsid w:val="005C4D75"/>
    <w:rsid w:val="005C6D90"/>
    <w:rsid w:val="005C7330"/>
    <w:rsid w:val="005D0DC8"/>
    <w:rsid w:val="005D0E63"/>
    <w:rsid w:val="005D11B6"/>
    <w:rsid w:val="005D30A4"/>
    <w:rsid w:val="005D4EB6"/>
    <w:rsid w:val="005D5E69"/>
    <w:rsid w:val="005D62E7"/>
    <w:rsid w:val="005D6409"/>
    <w:rsid w:val="005E060D"/>
    <w:rsid w:val="005E0A54"/>
    <w:rsid w:val="005E3070"/>
    <w:rsid w:val="005E35D0"/>
    <w:rsid w:val="005E3A8C"/>
    <w:rsid w:val="005E45CF"/>
    <w:rsid w:val="005E5406"/>
    <w:rsid w:val="005E60C6"/>
    <w:rsid w:val="005E6232"/>
    <w:rsid w:val="005E70C3"/>
    <w:rsid w:val="005E73B2"/>
    <w:rsid w:val="005E7687"/>
    <w:rsid w:val="005F119F"/>
    <w:rsid w:val="005F32DE"/>
    <w:rsid w:val="005F51E8"/>
    <w:rsid w:val="00600AFC"/>
    <w:rsid w:val="006017EF"/>
    <w:rsid w:val="006029F3"/>
    <w:rsid w:val="006050F9"/>
    <w:rsid w:val="006072AE"/>
    <w:rsid w:val="006076E7"/>
    <w:rsid w:val="00610BD4"/>
    <w:rsid w:val="00610FA3"/>
    <w:rsid w:val="00613E29"/>
    <w:rsid w:val="00613E7E"/>
    <w:rsid w:val="006169F2"/>
    <w:rsid w:val="00621B3D"/>
    <w:rsid w:val="00624ADA"/>
    <w:rsid w:val="00624E43"/>
    <w:rsid w:val="00625437"/>
    <w:rsid w:val="00626C08"/>
    <w:rsid w:val="00631B07"/>
    <w:rsid w:val="0063390F"/>
    <w:rsid w:val="00636AD2"/>
    <w:rsid w:val="00637F9A"/>
    <w:rsid w:val="00640559"/>
    <w:rsid w:val="00640666"/>
    <w:rsid w:val="006410BC"/>
    <w:rsid w:val="006414F8"/>
    <w:rsid w:val="00642162"/>
    <w:rsid w:val="00642435"/>
    <w:rsid w:val="00642563"/>
    <w:rsid w:val="0064297D"/>
    <w:rsid w:val="0064607E"/>
    <w:rsid w:val="00650875"/>
    <w:rsid w:val="00652285"/>
    <w:rsid w:val="006576E4"/>
    <w:rsid w:val="00657869"/>
    <w:rsid w:val="006622CB"/>
    <w:rsid w:val="00662655"/>
    <w:rsid w:val="00663380"/>
    <w:rsid w:val="00663A9E"/>
    <w:rsid w:val="00664AB9"/>
    <w:rsid w:val="00665790"/>
    <w:rsid w:val="00670228"/>
    <w:rsid w:val="00670956"/>
    <w:rsid w:val="00670BF2"/>
    <w:rsid w:val="006716BC"/>
    <w:rsid w:val="006752BC"/>
    <w:rsid w:val="00680AA9"/>
    <w:rsid w:val="00681037"/>
    <w:rsid w:val="00683C14"/>
    <w:rsid w:val="006863F2"/>
    <w:rsid w:val="006868CD"/>
    <w:rsid w:val="00686D7A"/>
    <w:rsid w:val="00693535"/>
    <w:rsid w:val="006950B9"/>
    <w:rsid w:val="00695368"/>
    <w:rsid w:val="00695439"/>
    <w:rsid w:val="00697AA8"/>
    <w:rsid w:val="006A09B5"/>
    <w:rsid w:val="006A2166"/>
    <w:rsid w:val="006A2651"/>
    <w:rsid w:val="006A4436"/>
    <w:rsid w:val="006A658C"/>
    <w:rsid w:val="006B24DA"/>
    <w:rsid w:val="006B593A"/>
    <w:rsid w:val="006B7921"/>
    <w:rsid w:val="006C0E4C"/>
    <w:rsid w:val="006C18C8"/>
    <w:rsid w:val="006C364A"/>
    <w:rsid w:val="006C3EF1"/>
    <w:rsid w:val="006C4199"/>
    <w:rsid w:val="006C4767"/>
    <w:rsid w:val="006C4A52"/>
    <w:rsid w:val="006C5F2B"/>
    <w:rsid w:val="006D062F"/>
    <w:rsid w:val="006D085A"/>
    <w:rsid w:val="006D0C66"/>
    <w:rsid w:val="006D27DD"/>
    <w:rsid w:val="006D4C54"/>
    <w:rsid w:val="006D5824"/>
    <w:rsid w:val="006D6305"/>
    <w:rsid w:val="006E051D"/>
    <w:rsid w:val="006E0C2B"/>
    <w:rsid w:val="006E12BB"/>
    <w:rsid w:val="006E4045"/>
    <w:rsid w:val="006E4C6D"/>
    <w:rsid w:val="006E53F5"/>
    <w:rsid w:val="006E7DB9"/>
    <w:rsid w:val="006F051B"/>
    <w:rsid w:val="006F29E7"/>
    <w:rsid w:val="006F3342"/>
    <w:rsid w:val="006F393D"/>
    <w:rsid w:val="006F4350"/>
    <w:rsid w:val="006F52AD"/>
    <w:rsid w:val="006F612A"/>
    <w:rsid w:val="006F61A6"/>
    <w:rsid w:val="006F69C0"/>
    <w:rsid w:val="006F6BFE"/>
    <w:rsid w:val="006F7227"/>
    <w:rsid w:val="00700CDC"/>
    <w:rsid w:val="00701828"/>
    <w:rsid w:val="00701DFC"/>
    <w:rsid w:val="007021BD"/>
    <w:rsid w:val="00702A68"/>
    <w:rsid w:val="0070398D"/>
    <w:rsid w:val="00704700"/>
    <w:rsid w:val="00706996"/>
    <w:rsid w:val="00711F72"/>
    <w:rsid w:val="00712F98"/>
    <w:rsid w:val="00713610"/>
    <w:rsid w:val="0071391A"/>
    <w:rsid w:val="007153DA"/>
    <w:rsid w:val="007168C0"/>
    <w:rsid w:val="00717F18"/>
    <w:rsid w:val="00721CEF"/>
    <w:rsid w:val="007230A8"/>
    <w:rsid w:val="00724F2D"/>
    <w:rsid w:val="00725317"/>
    <w:rsid w:val="007273B9"/>
    <w:rsid w:val="007316DD"/>
    <w:rsid w:val="00732FF2"/>
    <w:rsid w:val="00735413"/>
    <w:rsid w:val="0073542A"/>
    <w:rsid w:val="00736438"/>
    <w:rsid w:val="00737677"/>
    <w:rsid w:val="00737F41"/>
    <w:rsid w:val="0074081B"/>
    <w:rsid w:val="00744158"/>
    <w:rsid w:val="007469DA"/>
    <w:rsid w:val="00747B1B"/>
    <w:rsid w:val="00752CFE"/>
    <w:rsid w:val="00753077"/>
    <w:rsid w:val="00754FF7"/>
    <w:rsid w:val="00755418"/>
    <w:rsid w:val="007560DC"/>
    <w:rsid w:val="00757BBC"/>
    <w:rsid w:val="00757CAF"/>
    <w:rsid w:val="00757D1B"/>
    <w:rsid w:val="00761F6C"/>
    <w:rsid w:val="0076219D"/>
    <w:rsid w:val="00762B2B"/>
    <w:rsid w:val="00762DD3"/>
    <w:rsid w:val="0076305D"/>
    <w:rsid w:val="007639F9"/>
    <w:rsid w:val="00763C89"/>
    <w:rsid w:val="00773410"/>
    <w:rsid w:val="00775DA2"/>
    <w:rsid w:val="00777EEA"/>
    <w:rsid w:val="00780E3C"/>
    <w:rsid w:val="00790365"/>
    <w:rsid w:val="00790DC2"/>
    <w:rsid w:val="007912E6"/>
    <w:rsid w:val="00792789"/>
    <w:rsid w:val="007931B1"/>
    <w:rsid w:val="007949F0"/>
    <w:rsid w:val="00794C8B"/>
    <w:rsid w:val="0079660C"/>
    <w:rsid w:val="007A25FA"/>
    <w:rsid w:val="007A2DC5"/>
    <w:rsid w:val="007A41EC"/>
    <w:rsid w:val="007A50A8"/>
    <w:rsid w:val="007A599E"/>
    <w:rsid w:val="007A621D"/>
    <w:rsid w:val="007A7136"/>
    <w:rsid w:val="007A7227"/>
    <w:rsid w:val="007A7835"/>
    <w:rsid w:val="007B1EDC"/>
    <w:rsid w:val="007B2327"/>
    <w:rsid w:val="007B31F8"/>
    <w:rsid w:val="007B4ED5"/>
    <w:rsid w:val="007B7B43"/>
    <w:rsid w:val="007B7D54"/>
    <w:rsid w:val="007B7F2C"/>
    <w:rsid w:val="007C11B3"/>
    <w:rsid w:val="007C17B4"/>
    <w:rsid w:val="007C25BB"/>
    <w:rsid w:val="007C693B"/>
    <w:rsid w:val="007C6CEB"/>
    <w:rsid w:val="007D12FA"/>
    <w:rsid w:val="007D33E3"/>
    <w:rsid w:val="007D376E"/>
    <w:rsid w:val="007D5B21"/>
    <w:rsid w:val="007D7203"/>
    <w:rsid w:val="007E0758"/>
    <w:rsid w:val="007E1EB1"/>
    <w:rsid w:val="007E2124"/>
    <w:rsid w:val="007E35CC"/>
    <w:rsid w:val="007E3B9B"/>
    <w:rsid w:val="007E5699"/>
    <w:rsid w:val="007E5806"/>
    <w:rsid w:val="007E6DA5"/>
    <w:rsid w:val="007E78DF"/>
    <w:rsid w:val="007E7EB4"/>
    <w:rsid w:val="007F07A4"/>
    <w:rsid w:val="007F0A99"/>
    <w:rsid w:val="007F1689"/>
    <w:rsid w:val="007F1CB6"/>
    <w:rsid w:val="007F3B1D"/>
    <w:rsid w:val="007F5866"/>
    <w:rsid w:val="007F5DDC"/>
    <w:rsid w:val="007F5FF5"/>
    <w:rsid w:val="008003DF"/>
    <w:rsid w:val="00801945"/>
    <w:rsid w:val="008020BD"/>
    <w:rsid w:val="00802E64"/>
    <w:rsid w:val="00806B2F"/>
    <w:rsid w:val="00811810"/>
    <w:rsid w:val="00813668"/>
    <w:rsid w:val="00815687"/>
    <w:rsid w:val="00815EEB"/>
    <w:rsid w:val="00820438"/>
    <w:rsid w:val="0082050A"/>
    <w:rsid w:val="00822EFA"/>
    <w:rsid w:val="00825F96"/>
    <w:rsid w:val="00826007"/>
    <w:rsid w:val="00827651"/>
    <w:rsid w:val="00830704"/>
    <w:rsid w:val="00832A32"/>
    <w:rsid w:val="008337AC"/>
    <w:rsid w:val="00836075"/>
    <w:rsid w:val="0083761C"/>
    <w:rsid w:val="00841A15"/>
    <w:rsid w:val="00842B23"/>
    <w:rsid w:val="00843B57"/>
    <w:rsid w:val="00843EF9"/>
    <w:rsid w:val="00844E23"/>
    <w:rsid w:val="0084506C"/>
    <w:rsid w:val="0084534F"/>
    <w:rsid w:val="008466A5"/>
    <w:rsid w:val="00847A2B"/>
    <w:rsid w:val="0085033C"/>
    <w:rsid w:val="00850DAB"/>
    <w:rsid w:val="008517B7"/>
    <w:rsid w:val="00851A1F"/>
    <w:rsid w:val="008521EA"/>
    <w:rsid w:val="008526BE"/>
    <w:rsid w:val="0085357E"/>
    <w:rsid w:val="00853F5B"/>
    <w:rsid w:val="00854B33"/>
    <w:rsid w:val="00857A8E"/>
    <w:rsid w:val="00857B85"/>
    <w:rsid w:val="00861CE0"/>
    <w:rsid w:val="008630EC"/>
    <w:rsid w:val="008656C4"/>
    <w:rsid w:val="00865AC0"/>
    <w:rsid w:val="00867D7F"/>
    <w:rsid w:val="00870441"/>
    <w:rsid w:val="00872849"/>
    <w:rsid w:val="00873342"/>
    <w:rsid w:val="0087545D"/>
    <w:rsid w:val="00875CA3"/>
    <w:rsid w:val="00876622"/>
    <w:rsid w:val="0087775A"/>
    <w:rsid w:val="00881644"/>
    <w:rsid w:val="00881FB4"/>
    <w:rsid w:val="00882B05"/>
    <w:rsid w:val="008843B1"/>
    <w:rsid w:val="00884EAD"/>
    <w:rsid w:val="00885A93"/>
    <w:rsid w:val="0088650C"/>
    <w:rsid w:val="00886F98"/>
    <w:rsid w:val="008870EC"/>
    <w:rsid w:val="00887557"/>
    <w:rsid w:val="00890BFB"/>
    <w:rsid w:val="00892362"/>
    <w:rsid w:val="00893C2C"/>
    <w:rsid w:val="0089422E"/>
    <w:rsid w:val="008947B3"/>
    <w:rsid w:val="00895D10"/>
    <w:rsid w:val="00895D62"/>
    <w:rsid w:val="008A0AC6"/>
    <w:rsid w:val="008A404F"/>
    <w:rsid w:val="008A4802"/>
    <w:rsid w:val="008A51BE"/>
    <w:rsid w:val="008B36EE"/>
    <w:rsid w:val="008B3AB6"/>
    <w:rsid w:val="008B3B44"/>
    <w:rsid w:val="008B4276"/>
    <w:rsid w:val="008B4B04"/>
    <w:rsid w:val="008B6BE2"/>
    <w:rsid w:val="008B6F96"/>
    <w:rsid w:val="008B7140"/>
    <w:rsid w:val="008C3C5F"/>
    <w:rsid w:val="008C4359"/>
    <w:rsid w:val="008C4780"/>
    <w:rsid w:val="008C4A4A"/>
    <w:rsid w:val="008C52A2"/>
    <w:rsid w:val="008C5844"/>
    <w:rsid w:val="008D15E7"/>
    <w:rsid w:val="008D211B"/>
    <w:rsid w:val="008D43AE"/>
    <w:rsid w:val="008D468F"/>
    <w:rsid w:val="008D669F"/>
    <w:rsid w:val="008D78D7"/>
    <w:rsid w:val="008E0C19"/>
    <w:rsid w:val="008E0EAF"/>
    <w:rsid w:val="008E1A38"/>
    <w:rsid w:val="008E2927"/>
    <w:rsid w:val="008E2D8A"/>
    <w:rsid w:val="008E2ECD"/>
    <w:rsid w:val="008E3A9D"/>
    <w:rsid w:val="008E3BB7"/>
    <w:rsid w:val="008E431E"/>
    <w:rsid w:val="008E4604"/>
    <w:rsid w:val="008E4B7B"/>
    <w:rsid w:val="008E66C7"/>
    <w:rsid w:val="008E7364"/>
    <w:rsid w:val="008F39DF"/>
    <w:rsid w:val="008F3FC9"/>
    <w:rsid w:val="008F561E"/>
    <w:rsid w:val="008F5B8D"/>
    <w:rsid w:val="008F5CAF"/>
    <w:rsid w:val="008F6683"/>
    <w:rsid w:val="008F7DD8"/>
    <w:rsid w:val="009003F7"/>
    <w:rsid w:val="009009CF"/>
    <w:rsid w:val="009015E1"/>
    <w:rsid w:val="009033A3"/>
    <w:rsid w:val="0090380B"/>
    <w:rsid w:val="0090528F"/>
    <w:rsid w:val="009065C8"/>
    <w:rsid w:val="0091023C"/>
    <w:rsid w:val="00911C68"/>
    <w:rsid w:val="0091215B"/>
    <w:rsid w:val="009126B1"/>
    <w:rsid w:val="00912ACA"/>
    <w:rsid w:val="0091315F"/>
    <w:rsid w:val="009154B5"/>
    <w:rsid w:val="0091592A"/>
    <w:rsid w:val="00915E16"/>
    <w:rsid w:val="00917605"/>
    <w:rsid w:val="0092072F"/>
    <w:rsid w:val="00922095"/>
    <w:rsid w:val="009244C3"/>
    <w:rsid w:val="00925302"/>
    <w:rsid w:val="0092541D"/>
    <w:rsid w:val="00926710"/>
    <w:rsid w:val="00927E9E"/>
    <w:rsid w:val="009366BF"/>
    <w:rsid w:val="00936CBF"/>
    <w:rsid w:val="00944F2C"/>
    <w:rsid w:val="00944FE8"/>
    <w:rsid w:val="0094577F"/>
    <w:rsid w:val="0094596C"/>
    <w:rsid w:val="00945C28"/>
    <w:rsid w:val="00947482"/>
    <w:rsid w:val="00947C4C"/>
    <w:rsid w:val="0095211A"/>
    <w:rsid w:val="00952A2D"/>
    <w:rsid w:val="00955CD4"/>
    <w:rsid w:val="00955E8C"/>
    <w:rsid w:val="0095697B"/>
    <w:rsid w:val="00957470"/>
    <w:rsid w:val="009579EA"/>
    <w:rsid w:val="00961A3B"/>
    <w:rsid w:val="00964D57"/>
    <w:rsid w:val="00966A1D"/>
    <w:rsid w:val="00966AB7"/>
    <w:rsid w:val="00967385"/>
    <w:rsid w:val="009716AA"/>
    <w:rsid w:val="00972259"/>
    <w:rsid w:val="00972F1E"/>
    <w:rsid w:val="00973C8B"/>
    <w:rsid w:val="00977393"/>
    <w:rsid w:val="00977D55"/>
    <w:rsid w:val="00980518"/>
    <w:rsid w:val="009805AF"/>
    <w:rsid w:val="00980C9A"/>
    <w:rsid w:val="00981314"/>
    <w:rsid w:val="009841D0"/>
    <w:rsid w:val="00984596"/>
    <w:rsid w:val="009868C6"/>
    <w:rsid w:val="00986A79"/>
    <w:rsid w:val="009901E3"/>
    <w:rsid w:val="009913C4"/>
    <w:rsid w:val="00992388"/>
    <w:rsid w:val="009924AC"/>
    <w:rsid w:val="00992E07"/>
    <w:rsid w:val="00992E9C"/>
    <w:rsid w:val="00993E56"/>
    <w:rsid w:val="00993EB4"/>
    <w:rsid w:val="009946B6"/>
    <w:rsid w:val="009957D7"/>
    <w:rsid w:val="00995A71"/>
    <w:rsid w:val="00995F63"/>
    <w:rsid w:val="00996F24"/>
    <w:rsid w:val="009A38D0"/>
    <w:rsid w:val="009B0088"/>
    <w:rsid w:val="009B25ED"/>
    <w:rsid w:val="009B46BF"/>
    <w:rsid w:val="009B51D5"/>
    <w:rsid w:val="009B56C0"/>
    <w:rsid w:val="009C2955"/>
    <w:rsid w:val="009C535D"/>
    <w:rsid w:val="009C5D9F"/>
    <w:rsid w:val="009C72B5"/>
    <w:rsid w:val="009C743F"/>
    <w:rsid w:val="009C7B81"/>
    <w:rsid w:val="009D0E41"/>
    <w:rsid w:val="009D197A"/>
    <w:rsid w:val="009D1A05"/>
    <w:rsid w:val="009D1AC4"/>
    <w:rsid w:val="009D2603"/>
    <w:rsid w:val="009D2BD0"/>
    <w:rsid w:val="009D31EE"/>
    <w:rsid w:val="009D3238"/>
    <w:rsid w:val="009D368E"/>
    <w:rsid w:val="009D4470"/>
    <w:rsid w:val="009D470C"/>
    <w:rsid w:val="009D4D9C"/>
    <w:rsid w:val="009D4DB6"/>
    <w:rsid w:val="009D4F50"/>
    <w:rsid w:val="009D5E40"/>
    <w:rsid w:val="009D6010"/>
    <w:rsid w:val="009D648B"/>
    <w:rsid w:val="009D7FC9"/>
    <w:rsid w:val="009E1819"/>
    <w:rsid w:val="009E3D72"/>
    <w:rsid w:val="009E3E35"/>
    <w:rsid w:val="009E4A67"/>
    <w:rsid w:val="009E5EEB"/>
    <w:rsid w:val="009E5FCB"/>
    <w:rsid w:val="009E644D"/>
    <w:rsid w:val="009E6E0E"/>
    <w:rsid w:val="009E75CD"/>
    <w:rsid w:val="009E76A9"/>
    <w:rsid w:val="009F0612"/>
    <w:rsid w:val="009F0883"/>
    <w:rsid w:val="009F0F53"/>
    <w:rsid w:val="009F4FBF"/>
    <w:rsid w:val="009F51F7"/>
    <w:rsid w:val="009F5EDE"/>
    <w:rsid w:val="009F6246"/>
    <w:rsid w:val="009F6604"/>
    <w:rsid w:val="009F67CF"/>
    <w:rsid w:val="009F7DDB"/>
    <w:rsid w:val="00A00BBB"/>
    <w:rsid w:val="00A014E6"/>
    <w:rsid w:val="00A020A9"/>
    <w:rsid w:val="00A022F4"/>
    <w:rsid w:val="00A02747"/>
    <w:rsid w:val="00A02DC2"/>
    <w:rsid w:val="00A046DD"/>
    <w:rsid w:val="00A11176"/>
    <w:rsid w:val="00A12C8F"/>
    <w:rsid w:val="00A12FD2"/>
    <w:rsid w:val="00A1504F"/>
    <w:rsid w:val="00A15573"/>
    <w:rsid w:val="00A17504"/>
    <w:rsid w:val="00A17E42"/>
    <w:rsid w:val="00A200B2"/>
    <w:rsid w:val="00A20463"/>
    <w:rsid w:val="00A21672"/>
    <w:rsid w:val="00A22CB3"/>
    <w:rsid w:val="00A238EE"/>
    <w:rsid w:val="00A24281"/>
    <w:rsid w:val="00A250C7"/>
    <w:rsid w:val="00A30EBA"/>
    <w:rsid w:val="00A31FC8"/>
    <w:rsid w:val="00A34405"/>
    <w:rsid w:val="00A35994"/>
    <w:rsid w:val="00A35DD2"/>
    <w:rsid w:val="00A3653B"/>
    <w:rsid w:val="00A3724A"/>
    <w:rsid w:val="00A373AA"/>
    <w:rsid w:val="00A4064A"/>
    <w:rsid w:val="00A41D53"/>
    <w:rsid w:val="00A43717"/>
    <w:rsid w:val="00A46905"/>
    <w:rsid w:val="00A46E0C"/>
    <w:rsid w:val="00A507F7"/>
    <w:rsid w:val="00A53215"/>
    <w:rsid w:val="00A54513"/>
    <w:rsid w:val="00A54ADA"/>
    <w:rsid w:val="00A551F8"/>
    <w:rsid w:val="00A55348"/>
    <w:rsid w:val="00A55CBF"/>
    <w:rsid w:val="00A56C80"/>
    <w:rsid w:val="00A605CC"/>
    <w:rsid w:val="00A61DA0"/>
    <w:rsid w:val="00A61E0C"/>
    <w:rsid w:val="00A6266B"/>
    <w:rsid w:val="00A63501"/>
    <w:rsid w:val="00A63743"/>
    <w:rsid w:val="00A63AEA"/>
    <w:rsid w:val="00A65708"/>
    <w:rsid w:val="00A65ACA"/>
    <w:rsid w:val="00A70032"/>
    <w:rsid w:val="00A7076A"/>
    <w:rsid w:val="00A70AE3"/>
    <w:rsid w:val="00A717DF"/>
    <w:rsid w:val="00A73860"/>
    <w:rsid w:val="00A749EE"/>
    <w:rsid w:val="00A76864"/>
    <w:rsid w:val="00A77832"/>
    <w:rsid w:val="00A77DC3"/>
    <w:rsid w:val="00A8358A"/>
    <w:rsid w:val="00A85606"/>
    <w:rsid w:val="00A87822"/>
    <w:rsid w:val="00A902CF"/>
    <w:rsid w:val="00A92465"/>
    <w:rsid w:val="00A92739"/>
    <w:rsid w:val="00A9326D"/>
    <w:rsid w:val="00A932EB"/>
    <w:rsid w:val="00A939CA"/>
    <w:rsid w:val="00A955A8"/>
    <w:rsid w:val="00A961F7"/>
    <w:rsid w:val="00A9670B"/>
    <w:rsid w:val="00AA10BE"/>
    <w:rsid w:val="00AA2088"/>
    <w:rsid w:val="00AA2CE1"/>
    <w:rsid w:val="00AA2EF6"/>
    <w:rsid w:val="00AA2F63"/>
    <w:rsid w:val="00AA33C3"/>
    <w:rsid w:val="00AA3E42"/>
    <w:rsid w:val="00AA4730"/>
    <w:rsid w:val="00AA4CA7"/>
    <w:rsid w:val="00AA52F4"/>
    <w:rsid w:val="00AB1880"/>
    <w:rsid w:val="00AB3B13"/>
    <w:rsid w:val="00AB3D92"/>
    <w:rsid w:val="00AB5E80"/>
    <w:rsid w:val="00AB7533"/>
    <w:rsid w:val="00AB7854"/>
    <w:rsid w:val="00AC14D6"/>
    <w:rsid w:val="00AC26CD"/>
    <w:rsid w:val="00AC2943"/>
    <w:rsid w:val="00AC5138"/>
    <w:rsid w:val="00AC6CA8"/>
    <w:rsid w:val="00AC71B3"/>
    <w:rsid w:val="00AC7A7C"/>
    <w:rsid w:val="00AC7BDC"/>
    <w:rsid w:val="00AD10F4"/>
    <w:rsid w:val="00AD206A"/>
    <w:rsid w:val="00AD28B2"/>
    <w:rsid w:val="00AD2E52"/>
    <w:rsid w:val="00AD5A70"/>
    <w:rsid w:val="00AD6A2E"/>
    <w:rsid w:val="00AE19C4"/>
    <w:rsid w:val="00AE3312"/>
    <w:rsid w:val="00AF15EC"/>
    <w:rsid w:val="00AF3DB7"/>
    <w:rsid w:val="00AF5246"/>
    <w:rsid w:val="00AF6CA6"/>
    <w:rsid w:val="00AF7A38"/>
    <w:rsid w:val="00B00034"/>
    <w:rsid w:val="00B00ED0"/>
    <w:rsid w:val="00B024D7"/>
    <w:rsid w:val="00B066A8"/>
    <w:rsid w:val="00B06A82"/>
    <w:rsid w:val="00B103D1"/>
    <w:rsid w:val="00B105FA"/>
    <w:rsid w:val="00B10D97"/>
    <w:rsid w:val="00B128FF"/>
    <w:rsid w:val="00B137B4"/>
    <w:rsid w:val="00B13E58"/>
    <w:rsid w:val="00B14628"/>
    <w:rsid w:val="00B14908"/>
    <w:rsid w:val="00B16258"/>
    <w:rsid w:val="00B169CF"/>
    <w:rsid w:val="00B16B4F"/>
    <w:rsid w:val="00B22045"/>
    <w:rsid w:val="00B2215D"/>
    <w:rsid w:val="00B22BFB"/>
    <w:rsid w:val="00B25A6D"/>
    <w:rsid w:val="00B27520"/>
    <w:rsid w:val="00B277F9"/>
    <w:rsid w:val="00B30389"/>
    <w:rsid w:val="00B30A44"/>
    <w:rsid w:val="00B33D27"/>
    <w:rsid w:val="00B35B6F"/>
    <w:rsid w:val="00B41398"/>
    <w:rsid w:val="00B41D29"/>
    <w:rsid w:val="00B4271D"/>
    <w:rsid w:val="00B46C01"/>
    <w:rsid w:val="00B530EA"/>
    <w:rsid w:val="00B534D6"/>
    <w:rsid w:val="00B53811"/>
    <w:rsid w:val="00B561CA"/>
    <w:rsid w:val="00B600D0"/>
    <w:rsid w:val="00B613FD"/>
    <w:rsid w:val="00B622E6"/>
    <w:rsid w:val="00B64896"/>
    <w:rsid w:val="00B65548"/>
    <w:rsid w:val="00B67F40"/>
    <w:rsid w:val="00B701D7"/>
    <w:rsid w:val="00B76FA0"/>
    <w:rsid w:val="00B80BD3"/>
    <w:rsid w:val="00B843EB"/>
    <w:rsid w:val="00B847F3"/>
    <w:rsid w:val="00B84FB8"/>
    <w:rsid w:val="00B84FFA"/>
    <w:rsid w:val="00B8568B"/>
    <w:rsid w:val="00B8584F"/>
    <w:rsid w:val="00B87BC7"/>
    <w:rsid w:val="00B87FDC"/>
    <w:rsid w:val="00B901B7"/>
    <w:rsid w:val="00B91A61"/>
    <w:rsid w:val="00B92E65"/>
    <w:rsid w:val="00B94E46"/>
    <w:rsid w:val="00B96760"/>
    <w:rsid w:val="00B97D59"/>
    <w:rsid w:val="00BA0E9C"/>
    <w:rsid w:val="00BA164A"/>
    <w:rsid w:val="00BA25B3"/>
    <w:rsid w:val="00BA2ED5"/>
    <w:rsid w:val="00BA30E1"/>
    <w:rsid w:val="00BA317E"/>
    <w:rsid w:val="00BA3727"/>
    <w:rsid w:val="00BA474C"/>
    <w:rsid w:val="00BA4D21"/>
    <w:rsid w:val="00BA5D33"/>
    <w:rsid w:val="00BA7C17"/>
    <w:rsid w:val="00BB05E2"/>
    <w:rsid w:val="00BB09CB"/>
    <w:rsid w:val="00BB1941"/>
    <w:rsid w:val="00BB2677"/>
    <w:rsid w:val="00BB54FF"/>
    <w:rsid w:val="00BB5A82"/>
    <w:rsid w:val="00BB5FDB"/>
    <w:rsid w:val="00BB687D"/>
    <w:rsid w:val="00BC0094"/>
    <w:rsid w:val="00BC018B"/>
    <w:rsid w:val="00BC019E"/>
    <w:rsid w:val="00BC1BCE"/>
    <w:rsid w:val="00BC1CE0"/>
    <w:rsid w:val="00BC2AFE"/>
    <w:rsid w:val="00BC3F06"/>
    <w:rsid w:val="00BC3F3C"/>
    <w:rsid w:val="00BC509C"/>
    <w:rsid w:val="00BC5D2E"/>
    <w:rsid w:val="00BC7800"/>
    <w:rsid w:val="00BC78A5"/>
    <w:rsid w:val="00BD072B"/>
    <w:rsid w:val="00BD1675"/>
    <w:rsid w:val="00BD20E8"/>
    <w:rsid w:val="00BD2B62"/>
    <w:rsid w:val="00BD4986"/>
    <w:rsid w:val="00BD4BE5"/>
    <w:rsid w:val="00BD570F"/>
    <w:rsid w:val="00BD58D3"/>
    <w:rsid w:val="00BD6387"/>
    <w:rsid w:val="00BD771F"/>
    <w:rsid w:val="00BD79F6"/>
    <w:rsid w:val="00BE204B"/>
    <w:rsid w:val="00BE256E"/>
    <w:rsid w:val="00BE2B2E"/>
    <w:rsid w:val="00BE30C6"/>
    <w:rsid w:val="00BE6C98"/>
    <w:rsid w:val="00BE7744"/>
    <w:rsid w:val="00BE7911"/>
    <w:rsid w:val="00BF0447"/>
    <w:rsid w:val="00BF2078"/>
    <w:rsid w:val="00BF4614"/>
    <w:rsid w:val="00BF4AC6"/>
    <w:rsid w:val="00BF579F"/>
    <w:rsid w:val="00BF677F"/>
    <w:rsid w:val="00C0052E"/>
    <w:rsid w:val="00C0068B"/>
    <w:rsid w:val="00C00A73"/>
    <w:rsid w:val="00C00D28"/>
    <w:rsid w:val="00C01031"/>
    <w:rsid w:val="00C01397"/>
    <w:rsid w:val="00C01AA7"/>
    <w:rsid w:val="00C020B6"/>
    <w:rsid w:val="00C02AB2"/>
    <w:rsid w:val="00C03F65"/>
    <w:rsid w:val="00C06962"/>
    <w:rsid w:val="00C077BD"/>
    <w:rsid w:val="00C07AD8"/>
    <w:rsid w:val="00C07EA6"/>
    <w:rsid w:val="00C1142E"/>
    <w:rsid w:val="00C128F2"/>
    <w:rsid w:val="00C1370D"/>
    <w:rsid w:val="00C138B1"/>
    <w:rsid w:val="00C14157"/>
    <w:rsid w:val="00C14391"/>
    <w:rsid w:val="00C15AC9"/>
    <w:rsid w:val="00C1602B"/>
    <w:rsid w:val="00C16EEA"/>
    <w:rsid w:val="00C22786"/>
    <w:rsid w:val="00C241B7"/>
    <w:rsid w:val="00C244C4"/>
    <w:rsid w:val="00C270B6"/>
    <w:rsid w:val="00C27421"/>
    <w:rsid w:val="00C30445"/>
    <w:rsid w:val="00C3044F"/>
    <w:rsid w:val="00C32A3C"/>
    <w:rsid w:val="00C32AA9"/>
    <w:rsid w:val="00C345CB"/>
    <w:rsid w:val="00C36C57"/>
    <w:rsid w:val="00C37198"/>
    <w:rsid w:val="00C415B8"/>
    <w:rsid w:val="00C4168E"/>
    <w:rsid w:val="00C419E2"/>
    <w:rsid w:val="00C42A86"/>
    <w:rsid w:val="00C43011"/>
    <w:rsid w:val="00C434E8"/>
    <w:rsid w:val="00C45F32"/>
    <w:rsid w:val="00C46C4A"/>
    <w:rsid w:val="00C50458"/>
    <w:rsid w:val="00C51055"/>
    <w:rsid w:val="00C51E23"/>
    <w:rsid w:val="00C52E50"/>
    <w:rsid w:val="00C551C1"/>
    <w:rsid w:val="00C55F7F"/>
    <w:rsid w:val="00C56B7A"/>
    <w:rsid w:val="00C574F6"/>
    <w:rsid w:val="00C61440"/>
    <w:rsid w:val="00C61878"/>
    <w:rsid w:val="00C623E2"/>
    <w:rsid w:val="00C62D20"/>
    <w:rsid w:val="00C63252"/>
    <w:rsid w:val="00C63B56"/>
    <w:rsid w:val="00C63C7D"/>
    <w:rsid w:val="00C66F49"/>
    <w:rsid w:val="00C6796F"/>
    <w:rsid w:val="00C703AC"/>
    <w:rsid w:val="00C70B28"/>
    <w:rsid w:val="00C72F43"/>
    <w:rsid w:val="00C73767"/>
    <w:rsid w:val="00C74AEB"/>
    <w:rsid w:val="00C80FA8"/>
    <w:rsid w:val="00C811E4"/>
    <w:rsid w:val="00C820C6"/>
    <w:rsid w:val="00C82BAE"/>
    <w:rsid w:val="00C82E25"/>
    <w:rsid w:val="00C834B3"/>
    <w:rsid w:val="00C83A9A"/>
    <w:rsid w:val="00C8412C"/>
    <w:rsid w:val="00C86153"/>
    <w:rsid w:val="00C92371"/>
    <w:rsid w:val="00C925C4"/>
    <w:rsid w:val="00C93A79"/>
    <w:rsid w:val="00C9471F"/>
    <w:rsid w:val="00C9586A"/>
    <w:rsid w:val="00C97457"/>
    <w:rsid w:val="00CA01E2"/>
    <w:rsid w:val="00CA09CB"/>
    <w:rsid w:val="00CA1BCD"/>
    <w:rsid w:val="00CA350C"/>
    <w:rsid w:val="00CA3774"/>
    <w:rsid w:val="00CA39F0"/>
    <w:rsid w:val="00CA4AF6"/>
    <w:rsid w:val="00CB4DFE"/>
    <w:rsid w:val="00CB5FCC"/>
    <w:rsid w:val="00CB6D27"/>
    <w:rsid w:val="00CB7DF6"/>
    <w:rsid w:val="00CC048B"/>
    <w:rsid w:val="00CC326B"/>
    <w:rsid w:val="00CC3CFF"/>
    <w:rsid w:val="00CC5650"/>
    <w:rsid w:val="00CC6278"/>
    <w:rsid w:val="00CD17A7"/>
    <w:rsid w:val="00CD2764"/>
    <w:rsid w:val="00CD38A0"/>
    <w:rsid w:val="00CD4C2C"/>
    <w:rsid w:val="00CD6050"/>
    <w:rsid w:val="00CD73F1"/>
    <w:rsid w:val="00CD755D"/>
    <w:rsid w:val="00CE1056"/>
    <w:rsid w:val="00CE17C3"/>
    <w:rsid w:val="00CE19B8"/>
    <w:rsid w:val="00CE4833"/>
    <w:rsid w:val="00CE5016"/>
    <w:rsid w:val="00CE680A"/>
    <w:rsid w:val="00CE6CE3"/>
    <w:rsid w:val="00CE7E2F"/>
    <w:rsid w:val="00CF03D2"/>
    <w:rsid w:val="00CF0F3B"/>
    <w:rsid w:val="00CF32A9"/>
    <w:rsid w:val="00CF3ADB"/>
    <w:rsid w:val="00CF3B13"/>
    <w:rsid w:val="00CF4B17"/>
    <w:rsid w:val="00CF51E4"/>
    <w:rsid w:val="00CF6147"/>
    <w:rsid w:val="00D0013D"/>
    <w:rsid w:val="00D012F0"/>
    <w:rsid w:val="00D01EA3"/>
    <w:rsid w:val="00D03121"/>
    <w:rsid w:val="00D04463"/>
    <w:rsid w:val="00D04C0C"/>
    <w:rsid w:val="00D0513D"/>
    <w:rsid w:val="00D0567B"/>
    <w:rsid w:val="00D06234"/>
    <w:rsid w:val="00D06A44"/>
    <w:rsid w:val="00D14811"/>
    <w:rsid w:val="00D15C39"/>
    <w:rsid w:val="00D165AD"/>
    <w:rsid w:val="00D17236"/>
    <w:rsid w:val="00D17C47"/>
    <w:rsid w:val="00D20A7D"/>
    <w:rsid w:val="00D2163C"/>
    <w:rsid w:val="00D21C07"/>
    <w:rsid w:val="00D223AC"/>
    <w:rsid w:val="00D2259D"/>
    <w:rsid w:val="00D23334"/>
    <w:rsid w:val="00D23613"/>
    <w:rsid w:val="00D23E63"/>
    <w:rsid w:val="00D24062"/>
    <w:rsid w:val="00D24CA4"/>
    <w:rsid w:val="00D26A1F"/>
    <w:rsid w:val="00D26B9A"/>
    <w:rsid w:val="00D312E5"/>
    <w:rsid w:val="00D31B4D"/>
    <w:rsid w:val="00D32EEE"/>
    <w:rsid w:val="00D36D85"/>
    <w:rsid w:val="00D36E16"/>
    <w:rsid w:val="00D43A83"/>
    <w:rsid w:val="00D44F7F"/>
    <w:rsid w:val="00D46E32"/>
    <w:rsid w:val="00D5008B"/>
    <w:rsid w:val="00D5150A"/>
    <w:rsid w:val="00D54347"/>
    <w:rsid w:val="00D548C0"/>
    <w:rsid w:val="00D567E0"/>
    <w:rsid w:val="00D56B8C"/>
    <w:rsid w:val="00D57485"/>
    <w:rsid w:val="00D5761D"/>
    <w:rsid w:val="00D60001"/>
    <w:rsid w:val="00D61773"/>
    <w:rsid w:val="00D621D5"/>
    <w:rsid w:val="00D63283"/>
    <w:rsid w:val="00D67973"/>
    <w:rsid w:val="00D70713"/>
    <w:rsid w:val="00D70EA1"/>
    <w:rsid w:val="00D71D9A"/>
    <w:rsid w:val="00D72FA0"/>
    <w:rsid w:val="00D74EC3"/>
    <w:rsid w:val="00D76D62"/>
    <w:rsid w:val="00D77A7E"/>
    <w:rsid w:val="00D80301"/>
    <w:rsid w:val="00D81263"/>
    <w:rsid w:val="00D83DC4"/>
    <w:rsid w:val="00D84F1E"/>
    <w:rsid w:val="00D854F6"/>
    <w:rsid w:val="00D90EA5"/>
    <w:rsid w:val="00D9112F"/>
    <w:rsid w:val="00D9208F"/>
    <w:rsid w:val="00D922C1"/>
    <w:rsid w:val="00D92B06"/>
    <w:rsid w:val="00D941B7"/>
    <w:rsid w:val="00D948DB"/>
    <w:rsid w:val="00D94CE5"/>
    <w:rsid w:val="00D95359"/>
    <w:rsid w:val="00D963DB"/>
    <w:rsid w:val="00D97D7E"/>
    <w:rsid w:val="00DA02F8"/>
    <w:rsid w:val="00DA0515"/>
    <w:rsid w:val="00DA1448"/>
    <w:rsid w:val="00DA315A"/>
    <w:rsid w:val="00DA4208"/>
    <w:rsid w:val="00DA6C97"/>
    <w:rsid w:val="00DB0E98"/>
    <w:rsid w:val="00DB0F86"/>
    <w:rsid w:val="00DB1320"/>
    <w:rsid w:val="00DB1EC9"/>
    <w:rsid w:val="00DB2311"/>
    <w:rsid w:val="00DB2DA1"/>
    <w:rsid w:val="00DB46F9"/>
    <w:rsid w:val="00DB5107"/>
    <w:rsid w:val="00DB70BF"/>
    <w:rsid w:val="00DC3673"/>
    <w:rsid w:val="00DC3C2F"/>
    <w:rsid w:val="00DC40DB"/>
    <w:rsid w:val="00DC52C3"/>
    <w:rsid w:val="00DC57F2"/>
    <w:rsid w:val="00DC62F9"/>
    <w:rsid w:val="00DC6BFF"/>
    <w:rsid w:val="00DD08E8"/>
    <w:rsid w:val="00DD0D36"/>
    <w:rsid w:val="00DD1B7B"/>
    <w:rsid w:val="00DD2420"/>
    <w:rsid w:val="00DD36E9"/>
    <w:rsid w:val="00DD43E0"/>
    <w:rsid w:val="00DD5CAC"/>
    <w:rsid w:val="00DD7978"/>
    <w:rsid w:val="00DE03FC"/>
    <w:rsid w:val="00DE0834"/>
    <w:rsid w:val="00DE2E14"/>
    <w:rsid w:val="00DE6FC6"/>
    <w:rsid w:val="00DE7EE7"/>
    <w:rsid w:val="00DF0B66"/>
    <w:rsid w:val="00DF1396"/>
    <w:rsid w:val="00DF20C5"/>
    <w:rsid w:val="00DF2570"/>
    <w:rsid w:val="00DF55B5"/>
    <w:rsid w:val="00DF58AF"/>
    <w:rsid w:val="00DF5E2C"/>
    <w:rsid w:val="00DF700D"/>
    <w:rsid w:val="00DF790D"/>
    <w:rsid w:val="00E007AE"/>
    <w:rsid w:val="00E00D94"/>
    <w:rsid w:val="00E02FA5"/>
    <w:rsid w:val="00E03312"/>
    <w:rsid w:val="00E07092"/>
    <w:rsid w:val="00E079BF"/>
    <w:rsid w:val="00E07ED3"/>
    <w:rsid w:val="00E113EC"/>
    <w:rsid w:val="00E11B34"/>
    <w:rsid w:val="00E11ED4"/>
    <w:rsid w:val="00E13420"/>
    <w:rsid w:val="00E13F0F"/>
    <w:rsid w:val="00E14E00"/>
    <w:rsid w:val="00E21CDE"/>
    <w:rsid w:val="00E22990"/>
    <w:rsid w:val="00E2554A"/>
    <w:rsid w:val="00E27B56"/>
    <w:rsid w:val="00E300D8"/>
    <w:rsid w:val="00E32C4C"/>
    <w:rsid w:val="00E33C67"/>
    <w:rsid w:val="00E35570"/>
    <w:rsid w:val="00E36310"/>
    <w:rsid w:val="00E36865"/>
    <w:rsid w:val="00E40812"/>
    <w:rsid w:val="00E423B5"/>
    <w:rsid w:val="00E435CD"/>
    <w:rsid w:val="00E43EFE"/>
    <w:rsid w:val="00E44DE6"/>
    <w:rsid w:val="00E46BC2"/>
    <w:rsid w:val="00E46D49"/>
    <w:rsid w:val="00E47252"/>
    <w:rsid w:val="00E47B2F"/>
    <w:rsid w:val="00E51460"/>
    <w:rsid w:val="00E51512"/>
    <w:rsid w:val="00E5460C"/>
    <w:rsid w:val="00E5572F"/>
    <w:rsid w:val="00E562A4"/>
    <w:rsid w:val="00E57F05"/>
    <w:rsid w:val="00E60A8C"/>
    <w:rsid w:val="00E62FC1"/>
    <w:rsid w:val="00E63468"/>
    <w:rsid w:val="00E63A43"/>
    <w:rsid w:val="00E658CE"/>
    <w:rsid w:val="00E6672A"/>
    <w:rsid w:val="00E66D02"/>
    <w:rsid w:val="00E67EC0"/>
    <w:rsid w:val="00E709C5"/>
    <w:rsid w:val="00E7157E"/>
    <w:rsid w:val="00E7261F"/>
    <w:rsid w:val="00E756B3"/>
    <w:rsid w:val="00E76050"/>
    <w:rsid w:val="00E7709B"/>
    <w:rsid w:val="00E77E95"/>
    <w:rsid w:val="00E80F5D"/>
    <w:rsid w:val="00E8188E"/>
    <w:rsid w:val="00E81E4B"/>
    <w:rsid w:val="00E83108"/>
    <w:rsid w:val="00E840C1"/>
    <w:rsid w:val="00E84199"/>
    <w:rsid w:val="00E84C84"/>
    <w:rsid w:val="00E84CCE"/>
    <w:rsid w:val="00E856CC"/>
    <w:rsid w:val="00E85997"/>
    <w:rsid w:val="00E870D3"/>
    <w:rsid w:val="00E87F61"/>
    <w:rsid w:val="00E92E4F"/>
    <w:rsid w:val="00E93E16"/>
    <w:rsid w:val="00E963BC"/>
    <w:rsid w:val="00EA1D4F"/>
    <w:rsid w:val="00EA1E98"/>
    <w:rsid w:val="00EA2598"/>
    <w:rsid w:val="00EA64F4"/>
    <w:rsid w:val="00EA6793"/>
    <w:rsid w:val="00EB2708"/>
    <w:rsid w:val="00EB432E"/>
    <w:rsid w:val="00EB4D29"/>
    <w:rsid w:val="00EB574A"/>
    <w:rsid w:val="00EB61CE"/>
    <w:rsid w:val="00EB675D"/>
    <w:rsid w:val="00EB7508"/>
    <w:rsid w:val="00EC03CA"/>
    <w:rsid w:val="00EC0EF0"/>
    <w:rsid w:val="00EC4038"/>
    <w:rsid w:val="00EC4DD4"/>
    <w:rsid w:val="00EC4FAE"/>
    <w:rsid w:val="00EC5AE0"/>
    <w:rsid w:val="00EC600A"/>
    <w:rsid w:val="00EC656E"/>
    <w:rsid w:val="00ED0DFF"/>
    <w:rsid w:val="00ED2650"/>
    <w:rsid w:val="00ED61E6"/>
    <w:rsid w:val="00ED7155"/>
    <w:rsid w:val="00ED7E4F"/>
    <w:rsid w:val="00EE0D47"/>
    <w:rsid w:val="00EE12A6"/>
    <w:rsid w:val="00EE1CEF"/>
    <w:rsid w:val="00EE299A"/>
    <w:rsid w:val="00EE34EC"/>
    <w:rsid w:val="00EE3C39"/>
    <w:rsid w:val="00EE4022"/>
    <w:rsid w:val="00EE4248"/>
    <w:rsid w:val="00EE443F"/>
    <w:rsid w:val="00EE4AF4"/>
    <w:rsid w:val="00EE513E"/>
    <w:rsid w:val="00EE53F7"/>
    <w:rsid w:val="00EE64B3"/>
    <w:rsid w:val="00EE6AF1"/>
    <w:rsid w:val="00EF3727"/>
    <w:rsid w:val="00EF3EF1"/>
    <w:rsid w:val="00EF476B"/>
    <w:rsid w:val="00F01371"/>
    <w:rsid w:val="00F029F8"/>
    <w:rsid w:val="00F05219"/>
    <w:rsid w:val="00F0749C"/>
    <w:rsid w:val="00F13C2C"/>
    <w:rsid w:val="00F14E1B"/>
    <w:rsid w:val="00F1597A"/>
    <w:rsid w:val="00F15981"/>
    <w:rsid w:val="00F15F61"/>
    <w:rsid w:val="00F17881"/>
    <w:rsid w:val="00F221D5"/>
    <w:rsid w:val="00F2346A"/>
    <w:rsid w:val="00F24144"/>
    <w:rsid w:val="00F25473"/>
    <w:rsid w:val="00F257AC"/>
    <w:rsid w:val="00F265BD"/>
    <w:rsid w:val="00F306E1"/>
    <w:rsid w:val="00F319AB"/>
    <w:rsid w:val="00F31AB3"/>
    <w:rsid w:val="00F3276A"/>
    <w:rsid w:val="00F32956"/>
    <w:rsid w:val="00F33A34"/>
    <w:rsid w:val="00F33C1C"/>
    <w:rsid w:val="00F34326"/>
    <w:rsid w:val="00F3635A"/>
    <w:rsid w:val="00F36A2D"/>
    <w:rsid w:val="00F402A6"/>
    <w:rsid w:val="00F403DD"/>
    <w:rsid w:val="00F41CEF"/>
    <w:rsid w:val="00F42EE1"/>
    <w:rsid w:val="00F45B50"/>
    <w:rsid w:val="00F463B0"/>
    <w:rsid w:val="00F467CD"/>
    <w:rsid w:val="00F520B7"/>
    <w:rsid w:val="00F53617"/>
    <w:rsid w:val="00F537B3"/>
    <w:rsid w:val="00F54962"/>
    <w:rsid w:val="00F56355"/>
    <w:rsid w:val="00F57C09"/>
    <w:rsid w:val="00F608B2"/>
    <w:rsid w:val="00F61090"/>
    <w:rsid w:val="00F61E4F"/>
    <w:rsid w:val="00F639F9"/>
    <w:rsid w:val="00F65E8D"/>
    <w:rsid w:val="00F6661D"/>
    <w:rsid w:val="00F6664B"/>
    <w:rsid w:val="00F66C82"/>
    <w:rsid w:val="00F67160"/>
    <w:rsid w:val="00F67A98"/>
    <w:rsid w:val="00F67ECB"/>
    <w:rsid w:val="00F71CD7"/>
    <w:rsid w:val="00F72690"/>
    <w:rsid w:val="00F72A45"/>
    <w:rsid w:val="00F74B49"/>
    <w:rsid w:val="00F74F90"/>
    <w:rsid w:val="00F75F42"/>
    <w:rsid w:val="00F761CC"/>
    <w:rsid w:val="00F803FD"/>
    <w:rsid w:val="00F80648"/>
    <w:rsid w:val="00F8327D"/>
    <w:rsid w:val="00F83789"/>
    <w:rsid w:val="00F8471D"/>
    <w:rsid w:val="00F86635"/>
    <w:rsid w:val="00F90450"/>
    <w:rsid w:val="00F90534"/>
    <w:rsid w:val="00F93764"/>
    <w:rsid w:val="00F9410D"/>
    <w:rsid w:val="00F94228"/>
    <w:rsid w:val="00F95855"/>
    <w:rsid w:val="00F95A6D"/>
    <w:rsid w:val="00F96609"/>
    <w:rsid w:val="00F97764"/>
    <w:rsid w:val="00FA20E4"/>
    <w:rsid w:val="00FA4FA8"/>
    <w:rsid w:val="00FA50E2"/>
    <w:rsid w:val="00FA6600"/>
    <w:rsid w:val="00FA77C3"/>
    <w:rsid w:val="00FA7D48"/>
    <w:rsid w:val="00FB0D43"/>
    <w:rsid w:val="00FB25BD"/>
    <w:rsid w:val="00FB2848"/>
    <w:rsid w:val="00FB28CC"/>
    <w:rsid w:val="00FB2B9D"/>
    <w:rsid w:val="00FB4E99"/>
    <w:rsid w:val="00FB6C71"/>
    <w:rsid w:val="00FB7A8E"/>
    <w:rsid w:val="00FC1584"/>
    <w:rsid w:val="00FC1B2F"/>
    <w:rsid w:val="00FC22A8"/>
    <w:rsid w:val="00FC27D6"/>
    <w:rsid w:val="00FC3603"/>
    <w:rsid w:val="00FC361A"/>
    <w:rsid w:val="00FC4F31"/>
    <w:rsid w:val="00FC5821"/>
    <w:rsid w:val="00FC7453"/>
    <w:rsid w:val="00FD17A9"/>
    <w:rsid w:val="00FD2992"/>
    <w:rsid w:val="00FE160D"/>
    <w:rsid w:val="00FE1A83"/>
    <w:rsid w:val="00FE6477"/>
    <w:rsid w:val="00FE6DAB"/>
    <w:rsid w:val="00FE7C92"/>
    <w:rsid w:val="00FF063F"/>
    <w:rsid w:val="00FF0897"/>
    <w:rsid w:val="00FF3139"/>
    <w:rsid w:val="00FF3696"/>
    <w:rsid w:val="00FF6589"/>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BD2387"/>
  <w15:docId w15:val="{6912130B-3338-F94B-B31D-D1DD75002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nl-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61E6"/>
    <w:pPr>
      <w:spacing w:line="480" w:lineRule="auto"/>
    </w:pPr>
    <w:rPr>
      <w:rFonts w:ascii="Times" w:hAnsi="Times"/>
    </w:rPr>
  </w:style>
  <w:style w:type="paragraph" w:styleId="Heading1">
    <w:name w:val="heading 1"/>
    <w:basedOn w:val="Normal"/>
    <w:next w:val="Normal"/>
    <w:link w:val="Heading1Char"/>
    <w:uiPriority w:val="9"/>
    <w:qFormat/>
    <w:rsid w:val="00E7605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Norm"/>
    <w:basedOn w:val="Normal"/>
    <w:next w:val="Normal"/>
    <w:uiPriority w:val="1"/>
    <w:qFormat/>
    <w:rsid w:val="00ED61E6"/>
    <w:rPr>
      <w:rFonts w:ascii="Times New Roman" w:eastAsiaTheme="minorHAnsi" w:hAnsi="Times New Roman"/>
      <w:szCs w:val="22"/>
      <w:lang w:eastAsia="en-US"/>
    </w:rPr>
  </w:style>
  <w:style w:type="character" w:customStyle="1" w:styleId="Heading1Char">
    <w:name w:val="Heading 1 Char"/>
    <w:basedOn w:val="DefaultParagraphFont"/>
    <w:link w:val="Heading1"/>
    <w:uiPriority w:val="9"/>
    <w:rsid w:val="00E76050"/>
    <w:rPr>
      <w:rFonts w:asciiTheme="majorHAnsi" w:eastAsiaTheme="majorEastAsia" w:hAnsiTheme="majorHAnsi" w:cstheme="majorBidi"/>
      <w:b/>
      <w:bCs/>
      <w:color w:val="345A8A" w:themeColor="accent1" w:themeShade="B5"/>
      <w:sz w:val="32"/>
      <w:szCs w:val="32"/>
    </w:rPr>
  </w:style>
  <w:style w:type="character" w:styleId="Emphasis">
    <w:name w:val="Emphasis"/>
    <w:basedOn w:val="DefaultParagraphFont"/>
    <w:uiPriority w:val="20"/>
    <w:qFormat/>
    <w:rsid w:val="00E76050"/>
    <w:rPr>
      <w:i/>
      <w:iCs/>
    </w:rPr>
  </w:style>
  <w:style w:type="character" w:styleId="SubtleEmphasis">
    <w:name w:val="Subtle Emphasis"/>
    <w:basedOn w:val="DefaultParagraphFont"/>
    <w:uiPriority w:val="19"/>
    <w:qFormat/>
    <w:rsid w:val="00E76050"/>
    <w:rPr>
      <w:i/>
      <w:iCs/>
      <w:color w:val="808080" w:themeColor="text1" w:themeTint="7F"/>
    </w:rPr>
  </w:style>
  <w:style w:type="paragraph" w:styleId="Subtitle">
    <w:name w:val="Subtitle"/>
    <w:basedOn w:val="Normal"/>
    <w:next w:val="Normal"/>
    <w:link w:val="SubtitleChar"/>
    <w:uiPriority w:val="11"/>
    <w:qFormat/>
    <w:rsid w:val="00E7605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76050"/>
    <w:rPr>
      <w:rFonts w:asciiTheme="majorHAnsi" w:eastAsiaTheme="majorEastAsia" w:hAnsiTheme="majorHAnsi" w:cstheme="majorBidi"/>
      <w:i/>
      <w:iCs/>
      <w:color w:val="4F81BD" w:themeColor="accent1"/>
      <w:spacing w:val="15"/>
    </w:rPr>
  </w:style>
  <w:style w:type="paragraph" w:customStyle="1" w:styleId="Body">
    <w:name w:val="Body"/>
    <w:basedOn w:val="Normal"/>
    <w:rsid w:val="003D0B1A"/>
    <w:pPr>
      <w:ind w:firstLine="720"/>
    </w:pPr>
    <w:rPr>
      <w:rFonts w:ascii="Times New Roman" w:eastAsia="Times New Roman" w:hAnsi="Times New Roman" w:cs="Times New Roman"/>
      <w:szCs w:val="20"/>
      <w:lang w:eastAsia="en-US"/>
    </w:rPr>
  </w:style>
  <w:style w:type="paragraph" w:styleId="Header">
    <w:name w:val="header"/>
    <w:basedOn w:val="Normal"/>
    <w:link w:val="HeaderChar"/>
    <w:uiPriority w:val="99"/>
    <w:unhideWhenUsed/>
    <w:rsid w:val="00F265BD"/>
    <w:pPr>
      <w:tabs>
        <w:tab w:val="center" w:pos="4536"/>
        <w:tab w:val="right" w:pos="9072"/>
      </w:tabs>
      <w:spacing w:line="240" w:lineRule="auto"/>
    </w:pPr>
  </w:style>
  <w:style w:type="character" w:customStyle="1" w:styleId="HeaderChar">
    <w:name w:val="Header Char"/>
    <w:basedOn w:val="DefaultParagraphFont"/>
    <w:link w:val="Header"/>
    <w:uiPriority w:val="99"/>
    <w:rsid w:val="00F265BD"/>
    <w:rPr>
      <w:rFonts w:ascii="Times" w:hAnsi="Times"/>
    </w:rPr>
  </w:style>
  <w:style w:type="paragraph" w:styleId="Footer">
    <w:name w:val="footer"/>
    <w:basedOn w:val="Normal"/>
    <w:link w:val="FooterChar"/>
    <w:uiPriority w:val="99"/>
    <w:unhideWhenUsed/>
    <w:rsid w:val="00F265BD"/>
    <w:pPr>
      <w:tabs>
        <w:tab w:val="center" w:pos="4536"/>
        <w:tab w:val="right" w:pos="9072"/>
      </w:tabs>
      <w:spacing w:line="240" w:lineRule="auto"/>
    </w:pPr>
  </w:style>
  <w:style w:type="character" w:customStyle="1" w:styleId="FooterChar">
    <w:name w:val="Footer Char"/>
    <w:basedOn w:val="DefaultParagraphFont"/>
    <w:link w:val="Footer"/>
    <w:uiPriority w:val="99"/>
    <w:rsid w:val="00F265BD"/>
    <w:rPr>
      <w:rFonts w:ascii="Times" w:hAnsi="Times"/>
    </w:rPr>
  </w:style>
  <w:style w:type="paragraph" w:styleId="ListParagraph">
    <w:name w:val="List Paragraph"/>
    <w:basedOn w:val="Normal"/>
    <w:uiPriority w:val="34"/>
    <w:qFormat/>
    <w:rsid w:val="006B7921"/>
    <w:pPr>
      <w:ind w:left="720"/>
      <w:contextualSpacing/>
    </w:pPr>
  </w:style>
  <w:style w:type="character" w:styleId="Hyperlink">
    <w:name w:val="Hyperlink"/>
    <w:basedOn w:val="DefaultParagraphFont"/>
    <w:uiPriority w:val="99"/>
    <w:unhideWhenUsed/>
    <w:rsid w:val="006B7921"/>
    <w:rPr>
      <w:color w:val="0000FF" w:themeColor="hyperlink"/>
      <w:u w:val="single"/>
    </w:rPr>
  </w:style>
  <w:style w:type="paragraph" w:styleId="BalloonText">
    <w:name w:val="Balloon Text"/>
    <w:basedOn w:val="Normal"/>
    <w:link w:val="BalloonTextChar"/>
    <w:uiPriority w:val="99"/>
    <w:semiHidden/>
    <w:unhideWhenUsed/>
    <w:rsid w:val="00D0312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121"/>
    <w:rPr>
      <w:rFonts w:ascii="Tahoma" w:hAnsi="Tahoma" w:cs="Tahoma"/>
      <w:sz w:val="16"/>
      <w:szCs w:val="16"/>
    </w:rPr>
  </w:style>
  <w:style w:type="character" w:styleId="CommentReference">
    <w:name w:val="annotation reference"/>
    <w:basedOn w:val="DefaultParagraphFont"/>
    <w:uiPriority w:val="99"/>
    <w:semiHidden/>
    <w:unhideWhenUsed/>
    <w:rsid w:val="00D03121"/>
    <w:rPr>
      <w:sz w:val="16"/>
      <w:szCs w:val="16"/>
    </w:rPr>
  </w:style>
  <w:style w:type="paragraph" w:styleId="CommentText">
    <w:name w:val="annotation text"/>
    <w:basedOn w:val="Normal"/>
    <w:link w:val="CommentTextChar"/>
    <w:uiPriority w:val="99"/>
    <w:unhideWhenUsed/>
    <w:rsid w:val="00D03121"/>
    <w:pPr>
      <w:spacing w:line="240" w:lineRule="auto"/>
    </w:pPr>
    <w:rPr>
      <w:sz w:val="20"/>
      <w:szCs w:val="20"/>
    </w:rPr>
  </w:style>
  <w:style w:type="character" w:customStyle="1" w:styleId="CommentTextChar">
    <w:name w:val="Comment Text Char"/>
    <w:basedOn w:val="DefaultParagraphFont"/>
    <w:link w:val="CommentText"/>
    <w:uiPriority w:val="99"/>
    <w:rsid w:val="00D03121"/>
    <w:rPr>
      <w:rFonts w:ascii="Times" w:hAnsi="Times"/>
      <w:sz w:val="20"/>
      <w:szCs w:val="20"/>
    </w:rPr>
  </w:style>
  <w:style w:type="paragraph" w:styleId="CommentSubject">
    <w:name w:val="annotation subject"/>
    <w:basedOn w:val="CommentText"/>
    <w:next w:val="CommentText"/>
    <w:link w:val="CommentSubjectChar"/>
    <w:uiPriority w:val="99"/>
    <w:semiHidden/>
    <w:unhideWhenUsed/>
    <w:rsid w:val="00D03121"/>
    <w:rPr>
      <w:b/>
      <w:bCs/>
    </w:rPr>
  </w:style>
  <w:style w:type="character" w:customStyle="1" w:styleId="CommentSubjectChar">
    <w:name w:val="Comment Subject Char"/>
    <w:basedOn w:val="CommentTextChar"/>
    <w:link w:val="CommentSubject"/>
    <w:uiPriority w:val="99"/>
    <w:semiHidden/>
    <w:rsid w:val="00D03121"/>
    <w:rPr>
      <w:rFonts w:ascii="Times" w:hAnsi="Times"/>
      <w:b/>
      <w:bCs/>
      <w:sz w:val="20"/>
      <w:szCs w:val="20"/>
    </w:rPr>
  </w:style>
  <w:style w:type="paragraph" w:customStyle="1" w:styleId="ack">
    <w:name w:val="ack"/>
    <w:basedOn w:val="Normal"/>
    <w:rsid w:val="00FB0D43"/>
    <w:pPr>
      <w:spacing w:after="240" w:line="480" w:lineRule="atLeast"/>
    </w:pPr>
    <w:rPr>
      <w:rFonts w:ascii="Times New Roman" w:eastAsia="Times New Roman" w:hAnsi="Times New Roman" w:cs="Times New Roman"/>
      <w:sz w:val="20"/>
      <w:szCs w:val="20"/>
      <w:lang w:val="en-GB" w:eastAsia="en-US"/>
    </w:rPr>
  </w:style>
  <w:style w:type="character" w:customStyle="1" w:styleId="apple-converted-space">
    <w:name w:val="apple-converted-space"/>
    <w:basedOn w:val="DefaultParagraphFont"/>
    <w:rsid w:val="003877D0"/>
  </w:style>
  <w:style w:type="character" w:styleId="Strong">
    <w:name w:val="Strong"/>
    <w:basedOn w:val="DefaultParagraphFont"/>
    <w:uiPriority w:val="22"/>
    <w:qFormat/>
    <w:rsid w:val="00053111"/>
    <w:rPr>
      <w:b/>
      <w:bCs/>
    </w:rPr>
  </w:style>
  <w:style w:type="paragraph" w:styleId="NormalWeb">
    <w:name w:val="Normal (Web)"/>
    <w:basedOn w:val="Normal"/>
    <w:uiPriority w:val="99"/>
    <w:semiHidden/>
    <w:unhideWhenUsed/>
    <w:rsid w:val="009D2603"/>
    <w:pPr>
      <w:spacing w:before="100" w:beforeAutospacing="1" w:after="100" w:afterAutospacing="1" w:line="240" w:lineRule="auto"/>
    </w:pPr>
    <w:rPr>
      <w:rFonts w:ascii="Times New Roman" w:hAnsi="Times New Roman" w:cs="Times New Roman"/>
      <w:lang w:eastAsia="en-US" w:bidi="he-IL"/>
    </w:rPr>
  </w:style>
  <w:style w:type="paragraph" w:styleId="Revision">
    <w:name w:val="Revision"/>
    <w:hidden/>
    <w:uiPriority w:val="99"/>
    <w:semiHidden/>
    <w:rsid w:val="00424A71"/>
    <w:rPr>
      <w:rFonts w:ascii="Times" w:hAnsi="Times"/>
    </w:rPr>
  </w:style>
  <w:style w:type="paragraph" w:styleId="HTMLPreformatted">
    <w:name w:val="HTML Preformatted"/>
    <w:basedOn w:val="Normal"/>
    <w:link w:val="HTMLPreformattedChar"/>
    <w:uiPriority w:val="99"/>
    <w:unhideWhenUsed/>
    <w:rsid w:val="007F16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bidi="he-IL"/>
    </w:rPr>
  </w:style>
  <w:style w:type="character" w:customStyle="1" w:styleId="HTMLPreformattedChar">
    <w:name w:val="HTML Preformatted Char"/>
    <w:basedOn w:val="DefaultParagraphFont"/>
    <w:link w:val="HTMLPreformatted"/>
    <w:uiPriority w:val="99"/>
    <w:rsid w:val="007F1689"/>
    <w:rPr>
      <w:rFonts w:ascii="Courier New" w:eastAsia="Times New Roman" w:hAnsi="Courier New" w:cs="Courier New"/>
      <w:sz w:val="20"/>
      <w:szCs w:val="20"/>
      <w:lang w:eastAsia="en-US" w:bidi="he-IL"/>
    </w:rPr>
  </w:style>
  <w:style w:type="character" w:styleId="FollowedHyperlink">
    <w:name w:val="FollowedHyperlink"/>
    <w:basedOn w:val="DefaultParagraphFont"/>
    <w:uiPriority w:val="99"/>
    <w:semiHidden/>
    <w:unhideWhenUsed/>
    <w:rsid w:val="00CD4C2C"/>
    <w:rPr>
      <w:color w:val="800080" w:themeColor="followedHyperlink"/>
      <w:u w:val="single"/>
    </w:rPr>
  </w:style>
  <w:style w:type="paragraph" w:customStyle="1" w:styleId="Title2">
    <w:name w:val="Title2"/>
    <w:basedOn w:val="Normal"/>
    <w:link w:val="Title2Char"/>
    <w:qFormat/>
    <w:rsid w:val="0047502A"/>
    <w:pPr>
      <w:spacing w:line="276" w:lineRule="auto"/>
      <w:contextualSpacing/>
      <w:jc w:val="both"/>
      <w:outlineLvl w:val="0"/>
    </w:pPr>
    <w:rPr>
      <w:rFonts w:asciiTheme="majorBidi" w:eastAsiaTheme="minorHAnsi" w:hAnsiTheme="majorBidi" w:cstheme="majorBidi"/>
      <w:b/>
      <w:bCs/>
      <w:sz w:val="28"/>
      <w:szCs w:val="28"/>
      <w:lang w:eastAsia="en-US" w:bidi="he-IL"/>
    </w:rPr>
  </w:style>
  <w:style w:type="character" w:customStyle="1" w:styleId="Title2Char">
    <w:name w:val="Title2 Char"/>
    <w:basedOn w:val="DefaultParagraphFont"/>
    <w:link w:val="Title2"/>
    <w:rsid w:val="0047502A"/>
    <w:rPr>
      <w:rFonts w:asciiTheme="majorBidi" w:eastAsiaTheme="minorHAnsi" w:hAnsiTheme="majorBidi" w:cstheme="majorBidi"/>
      <w:b/>
      <w:bCs/>
      <w:sz w:val="28"/>
      <w:szCs w:val="28"/>
      <w:lang w:eastAsia="en-US" w:bidi="he-IL"/>
    </w:rPr>
  </w:style>
  <w:style w:type="table" w:styleId="TableGrid">
    <w:name w:val="Table Grid"/>
    <w:basedOn w:val="TableNormal"/>
    <w:uiPriority w:val="39"/>
    <w:rsid w:val="001F63D6"/>
    <w:pPr>
      <w:jc w:val="both"/>
    </w:pPr>
    <w:rPr>
      <w:rFonts w:ascii="Times New Roman" w:eastAsiaTheme="minorHAnsi" w:hAnsi="Times New Roman" w:cs="David"/>
      <w:lang w:eastAsia="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3">
    <w:name w:val="Title3"/>
    <w:basedOn w:val="Normal"/>
    <w:link w:val="Title3Char"/>
    <w:qFormat/>
    <w:rsid w:val="006E53F5"/>
    <w:pPr>
      <w:spacing w:line="276" w:lineRule="auto"/>
      <w:contextualSpacing/>
      <w:jc w:val="both"/>
      <w:outlineLvl w:val="0"/>
    </w:pPr>
    <w:rPr>
      <w:rFonts w:asciiTheme="majorBidi" w:eastAsiaTheme="minorHAnsi" w:hAnsiTheme="majorBidi" w:cstheme="majorBidi"/>
      <w:b/>
      <w:bCs/>
      <w:lang w:eastAsia="en-US" w:bidi="he-IL"/>
    </w:rPr>
  </w:style>
  <w:style w:type="character" w:customStyle="1" w:styleId="Title3Char">
    <w:name w:val="Title3 Char"/>
    <w:basedOn w:val="DefaultParagraphFont"/>
    <w:link w:val="Title3"/>
    <w:rsid w:val="006E53F5"/>
    <w:rPr>
      <w:rFonts w:asciiTheme="majorBidi" w:eastAsiaTheme="minorHAnsi" w:hAnsiTheme="majorBidi" w:cstheme="majorBidi"/>
      <w:b/>
      <w:bCs/>
      <w:lang w:eastAsia="en-US" w:bidi="he-IL"/>
    </w:rPr>
  </w:style>
  <w:style w:type="table" w:customStyle="1" w:styleId="GridTable7Colorful1">
    <w:name w:val="Grid Table 7 Colorful1"/>
    <w:basedOn w:val="TableNormal"/>
    <w:uiPriority w:val="52"/>
    <w:rsid w:val="006F61A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semiHidden/>
    <w:rsid w:val="00D84F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144">
      <w:bodyDiv w:val="1"/>
      <w:marLeft w:val="0"/>
      <w:marRight w:val="0"/>
      <w:marTop w:val="0"/>
      <w:marBottom w:val="0"/>
      <w:divBdr>
        <w:top w:val="none" w:sz="0" w:space="0" w:color="auto"/>
        <w:left w:val="none" w:sz="0" w:space="0" w:color="auto"/>
        <w:bottom w:val="none" w:sz="0" w:space="0" w:color="auto"/>
        <w:right w:val="none" w:sz="0" w:space="0" w:color="auto"/>
      </w:divBdr>
    </w:div>
    <w:div w:id="129440005">
      <w:bodyDiv w:val="1"/>
      <w:marLeft w:val="0"/>
      <w:marRight w:val="0"/>
      <w:marTop w:val="0"/>
      <w:marBottom w:val="0"/>
      <w:divBdr>
        <w:top w:val="none" w:sz="0" w:space="0" w:color="auto"/>
        <w:left w:val="none" w:sz="0" w:space="0" w:color="auto"/>
        <w:bottom w:val="none" w:sz="0" w:space="0" w:color="auto"/>
        <w:right w:val="none" w:sz="0" w:space="0" w:color="auto"/>
      </w:divBdr>
    </w:div>
    <w:div w:id="168956555">
      <w:bodyDiv w:val="1"/>
      <w:marLeft w:val="0"/>
      <w:marRight w:val="0"/>
      <w:marTop w:val="0"/>
      <w:marBottom w:val="0"/>
      <w:divBdr>
        <w:top w:val="none" w:sz="0" w:space="0" w:color="auto"/>
        <w:left w:val="none" w:sz="0" w:space="0" w:color="auto"/>
        <w:bottom w:val="none" w:sz="0" w:space="0" w:color="auto"/>
        <w:right w:val="none" w:sz="0" w:space="0" w:color="auto"/>
      </w:divBdr>
    </w:div>
    <w:div w:id="277415370">
      <w:bodyDiv w:val="1"/>
      <w:marLeft w:val="0"/>
      <w:marRight w:val="0"/>
      <w:marTop w:val="0"/>
      <w:marBottom w:val="0"/>
      <w:divBdr>
        <w:top w:val="none" w:sz="0" w:space="0" w:color="auto"/>
        <w:left w:val="none" w:sz="0" w:space="0" w:color="auto"/>
        <w:bottom w:val="none" w:sz="0" w:space="0" w:color="auto"/>
        <w:right w:val="none" w:sz="0" w:space="0" w:color="auto"/>
      </w:divBdr>
    </w:div>
    <w:div w:id="352223020">
      <w:bodyDiv w:val="1"/>
      <w:marLeft w:val="0"/>
      <w:marRight w:val="0"/>
      <w:marTop w:val="0"/>
      <w:marBottom w:val="0"/>
      <w:divBdr>
        <w:top w:val="none" w:sz="0" w:space="0" w:color="auto"/>
        <w:left w:val="none" w:sz="0" w:space="0" w:color="auto"/>
        <w:bottom w:val="none" w:sz="0" w:space="0" w:color="auto"/>
        <w:right w:val="none" w:sz="0" w:space="0" w:color="auto"/>
      </w:divBdr>
    </w:div>
    <w:div w:id="392971724">
      <w:bodyDiv w:val="1"/>
      <w:marLeft w:val="0"/>
      <w:marRight w:val="0"/>
      <w:marTop w:val="0"/>
      <w:marBottom w:val="0"/>
      <w:divBdr>
        <w:top w:val="none" w:sz="0" w:space="0" w:color="auto"/>
        <w:left w:val="none" w:sz="0" w:space="0" w:color="auto"/>
        <w:bottom w:val="none" w:sz="0" w:space="0" w:color="auto"/>
        <w:right w:val="none" w:sz="0" w:space="0" w:color="auto"/>
      </w:divBdr>
      <w:divsChild>
        <w:div w:id="505680611">
          <w:marLeft w:val="0"/>
          <w:marRight w:val="0"/>
          <w:marTop w:val="0"/>
          <w:marBottom w:val="0"/>
          <w:divBdr>
            <w:top w:val="none" w:sz="0" w:space="0" w:color="auto"/>
            <w:left w:val="none" w:sz="0" w:space="0" w:color="auto"/>
            <w:bottom w:val="none" w:sz="0" w:space="0" w:color="auto"/>
            <w:right w:val="none" w:sz="0" w:space="0" w:color="auto"/>
          </w:divBdr>
        </w:div>
        <w:div w:id="747001205">
          <w:marLeft w:val="0"/>
          <w:marRight w:val="0"/>
          <w:marTop w:val="0"/>
          <w:marBottom w:val="0"/>
          <w:divBdr>
            <w:top w:val="none" w:sz="0" w:space="0" w:color="auto"/>
            <w:left w:val="none" w:sz="0" w:space="0" w:color="auto"/>
            <w:bottom w:val="none" w:sz="0" w:space="0" w:color="auto"/>
            <w:right w:val="none" w:sz="0" w:space="0" w:color="auto"/>
          </w:divBdr>
        </w:div>
        <w:div w:id="790131828">
          <w:marLeft w:val="0"/>
          <w:marRight w:val="0"/>
          <w:marTop w:val="0"/>
          <w:marBottom w:val="0"/>
          <w:divBdr>
            <w:top w:val="none" w:sz="0" w:space="0" w:color="auto"/>
            <w:left w:val="none" w:sz="0" w:space="0" w:color="auto"/>
            <w:bottom w:val="none" w:sz="0" w:space="0" w:color="auto"/>
            <w:right w:val="none" w:sz="0" w:space="0" w:color="auto"/>
          </w:divBdr>
        </w:div>
        <w:div w:id="1037581952">
          <w:marLeft w:val="0"/>
          <w:marRight w:val="0"/>
          <w:marTop w:val="0"/>
          <w:marBottom w:val="0"/>
          <w:divBdr>
            <w:top w:val="none" w:sz="0" w:space="0" w:color="auto"/>
            <w:left w:val="none" w:sz="0" w:space="0" w:color="auto"/>
            <w:bottom w:val="none" w:sz="0" w:space="0" w:color="auto"/>
            <w:right w:val="none" w:sz="0" w:space="0" w:color="auto"/>
          </w:divBdr>
        </w:div>
        <w:div w:id="1238975525">
          <w:marLeft w:val="0"/>
          <w:marRight w:val="0"/>
          <w:marTop w:val="0"/>
          <w:marBottom w:val="0"/>
          <w:divBdr>
            <w:top w:val="none" w:sz="0" w:space="0" w:color="auto"/>
            <w:left w:val="none" w:sz="0" w:space="0" w:color="auto"/>
            <w:bottom w:val="none" w:sz="0" w:space="0" w:color="auto"/>
            <w:right w:val="none" w:sz="0" w:space="0" w:color="auto"/>
          </w:divBdr>
        </w:div>
        <w:div w:id="1540361168">
          <w:marLeft w:val="0"/>
          <w:marRight w:val="0"/>
          <w:marTop w:val="0"/>
          <w:marBottom w:val="0"/>
          <w:divBdr>
            <w:top w:val="none" w:sz="0" w:space="0" w:color="auto"/>
            <w:left w:val="none" w:sz="0" w:space="0" w:color="auto"/>
            <w:bottom w:val="none" w:sz="0" w:space="0" w:color="auto"/>
            <w:right w:val="none" w:sz="0" w:space="0" w:color="auto"/>
          </w:divBdr>
        </w:div>
        <w:div w:id="2062164752">
          <w:marLeft w:val="0"/>
          <w:marRight w:val="0"/>
          <w:marTop w:val="0"/>
          <w:marBottom w:val="0"/>
          <w:divBdr>
            <w:top w:val="none" w:sz="0" w:space="0" w:color="auto"/>
            <w:left w:val="none" w:sz="0" w:space="0" w:color="auto"/>
            <w:bottom w:val="none" w:sz="0" w:space="0" w:color="auto"/>
            <w:right w:val="none" w:sz="0" w:space="0" w:color="auto"/>
          </w:divBdr>
        </w:div>
      </w:divsChild>
    </w:div>
    <w:div w:id="533815125">
      <w:bodyDiv w:val="1"/>
      <w:marLeft w:val="0"/>
      <w:marRight w:val="0"/>
      <w:marTop w:val="0"/>
      <w:marBottom w:val="0"/>
      <w:divBdr>
        <w:top w:val="none" w:sz="0" w:space="0" w:color="auto"/>
        <w:left w:val="none" w:sz="0" w:space="0" w:color="auto"/>
        <w:bottom w:val="none" w:sz="0" w:space="0" w:color="auto"/>
        <w:right w:val="none" w:sz="0" w:space="0" w:color="auto"/>
      </w:divBdr>
    </w:div>
    <w:div w:id="839004397">
      <w:bodyDiv w:val="1"/>
      <w:marLeft w:val="0"/>
      <w:marRight w:val="0"/>
      <w:marTop w:val="0"/>
      <w:marBottom w:val="0"/>
      <w:divBdr>
        <w:top w:val="none" w:sz="0" w:space="0" w:color="auto"/>
        <w:left w:val="none" w:sz="0" w:space="0" w:color="auto"/>
        <w:bottom w:val="none" w:sz="0" w:space="0" w:color="auto"/>
        <w:right w:val="none" w:sz="0" w:space="0" w:color="auto"/>
      </w:divBdr>
    </w:div>
    <w:div w:id="970095487">
      <w:bodyDiv w:val="1"/>
      <w:marLeft w:val="0"/>
      <w:marRight w:val="0"/>
      <w:marTop w:val="0"/>
      <w:marBottom w:val="0"/>
      <w:divBdr>
        <w:top w:val="none" w:sz="0" w:space="0" w:color="auto"/>
        <w:left w:val="none" w:sz="0" w:space="0" w:color="auto"/>
        <w:bottom w:val="none" w:sz="0" w:space="0" w:color="auto"/>
        <w:right w:val="none" w:sz="0" w:space="0" w:color="auto"/>
      </w:divBdr>
    </w:div>
    <w:div w:id="1023558653">
      <w:bodyDiv w:val="1"/>
      <w:marLeft w:val="0"/>
      <w:marRight w:val="0"/>
      <w:marTop w:val="0"/>
      <w:marBottom w:val="0"/>
      <w:divBdr>
        <w:top w:val="none" w:sz="0" w:space="0" w:color="auto"/>
        <w:left w:val="none" w:sz="0" w:space="0" w:color="auto"/>
        <w:bottom w:val="none" w:sz="0" w:space="0" w:color="auto"/>
        <w:right w:val="none" w:sz="0" w:space="0" w:color="auto"/>
      </w:divBdr>
    </w:div>
    <w:div w:id="1120877018">
      <w:bodyDiv w:val="1"/>
      <w:marLeft w:val="0"/>
      <w:marRight w:val="0"/>
      <w:marTop w:val="0"/>
      <w:marBottom w:val="0"/>
      <w:divBdr>
        <w:top w:val="none" w:sz="0" w:space="0" w:color="auto"/>
        <w:left w:val="none" w:sz="0" w:space="0" w:color="auto"/>
        <w:bottom w:val="none" w:sz="0" w:space="0" w:color="auto"/>
        <w:right w:val="none" w:sz="0" w:space="0" w:color="auto"/>
      </w:divBdr>
    </w:div>
    <w:div w:id="1153066969">
      <w:bodyDiv w:val="1"/>
      <w:marLeft w:val="0"/>
      <w:marRight w:val="0"/>
      <w:marTop w:val="0"/>
      <w:marBottom w:val="0"/>
      <w:divBdr>
        <w:top w:val="none" w:sz="0" w:space="0" w:color="auto"/>
        <w:left w:val="none" w:sz="0" w:space="0" w:color="auto"/>
        <w:bottom w:val="none" w:sz="0" w:space="0" w:color="auto"/>
        <w:right w:val="none" w:sz="0" w:space="0" w:color="auto"/>
      </w:divBdr>
    </w:div>
    <w:div w:id="1349793624">
      <w:bodyDiv w:val="1"/>
      <w:marLeft w:val="0"/>
      <w:marRight w:val="0"/>
      <w:marTop w:val="0"/>
      <w:marBottom w:val="0"/>
      <w:divBdr>
        <w:top w:val="none" w:sz="0" w:space="0" w:color="auto"/>
        <w:left w:val="none" w:sz="0" w:space="0" w:color="auto"/>
        <w:bottom w:val="none" w:sz="0" w:space="0" w:color="auto"/>
        <w:right w:val="none" w:sz="0" w:space="0" w:color="auto"/>
      </w:divBdr>
    </w:div>
    <w:div w:id="1467509178">
      <w:bodyDiv w:val="1"/>
      <w:marLeft w:val="0"/>
      <w:marRight w:val="0"/>
      <w:marTop w:val="0"/>
      <w:marBottom w:val="0"/>
      <w:divBdr>
        <w:top w:val="none" w:sz="0" w:space="0" w:color="auto"/>
        <w:left w:val="none" w:sz="0" w:space="0" w:color="auto"/>
        <w:bottom w:val="none" w:sz="0" w:space="0" w:color="auto"/>
        <w:right w:val="none" w:sz="0" w:space="0" w:color="auto"/>
      </w:divBdr>
    </w:div>
    <w:div w:id="1496728054">
      <w:bodyDiv w:val="1"/>
      <w:marLeft w:val="0"/>
      <w:marRight w:val="0"/>
      <w:marTop w:val="0"/>
      <w:marBottom w:val="0"/>
      <w:divBdr>
        <w:top w:val="none" w:sz="0" w:space="0" w:color="auto"/>
        <w:left w:val="none" w:sz="0" w:space="0" w:color="auto"/>
        <w:bottom w:val="none" w:sz="0" w:space="0" w:color="auto"/>
        <w:right w:val="none" w:sz="0" w:space="0" w:color="auto"/>
      </w:divBdr>
    </w:div>
    <w:div w:id="1510561184">
      <w:bodyDiv w:val="1"/>
      <w:marLeft w:val="0"/>
      <w:marRight w:val="0"/>
      <w:marTop w:val="0"/>
      <w:marBottom w:val="0"/>
      <w:divBdr>
        <w:top w:val="none" w:sz="0" w:space="0" w:color="auto"/>
        <w:left w:val="none" w:sz="0" w:space="0" w:color="auto"/>
        <w:bottom w:val="none" w:sz="0" w:space="0" w:color="auto"/>
        <w:right w:val="none" w:sz="0" w:space="0" w:color="auto"/>
      </w:divBdr>
    </w:div>
    <w:div w:id="1528638116">
      <w:bodyDiv w:val="1"/>
      <w:marLeft w:val="0"/>
      <w:marRight w:val="0"/>
      <w:marTop w:val="0"/>
      <w:marBottom w:val="0"/>
      <w:divBdr>
        <w:top w:val="none" w:sz="0" w:space="0" w:color="auto"/>
        <w:left w:val="none" w:sz="0" w:space="0" w:color="auto"/>
        <w:bottom w:val="none" w:sz="0" w:space="0" w:color="auto"/>
        <w:right w:val="none" w:sz="0" w:space="0" w:color="auto"/>
      </w:divBdr>
    </w:div>
    <w:div w:id="1571890947">
      <w:bodyDiv w:val="1"/>
      <w:marLeft w:val="0"/>
      <w:marRight w:val="0"/>
      <w:marTop w:val="0"/>
      <w:marBottom w:val="0"/>
      <w:divBdr>
        <w:top w:val="none" w:sz="0" w:space="0" w:color="auto"/>
        <w:left w:val="none" w:sz="0" w:space="0" w:color="auto"/>
        <w:bottom w:val="none" w:sz="0" w:space="0" w:color="auto"/>
        <w:right w:val="none" w:sz="0" w:space="0" w:color="auto"/>
      </w:divBdr>
    </w:div>
    <w:div w:id="1575894714">
      <w:bodyDiv w:val="1"/>
      <w:marLeft w:val="0"/>
      <w:marRight w:val="0"/>
      <w:marTop w:val="0"/>
      <w:marBottom w:val="0"/>
      <w:divBdr>
        <w:top w:val="none" w:sz="0" w:space="0" w:color="auto"/>
        <w:left w:val="none" w:sz="0" w:space="0" w:color="auto"/>
        <w:bottom w:val="none" w:sz="0" w:space="0" w:color="auto"/>
        <w:right w:val="none" w:sz="0" w:space="0" w:color="auto"/>
      </w:divBdr>
    </w:div>
    <w:div w:id="1669163914">
      <w:bodyDiv w:val="1"/>
      <w:marLeft w:val="0"/>
      <w:marRight w:val="0"/>
      <w:marTop w:val="0"/>
      <w:marBottom w:val="0"/>
      <w:divBdr>
        <w:top w:val="none" w:sz="0" w:space="0" w:color="auto"/>
        <w:left w:val="none" w:sz="0" w:space="0" w:color="auto"/>
        <w:bottom w:val="none" w:sz="0" w:space="0" w:color="auto"/>
        <w:right w:val="none" w:sz="0" w:space="0" w:color="auto"/>
      </w:divBdr>
    </w:div>
    <w:div w:id="1692368470">
      <w:bodyDiv w:val="1"/>
      <w:marLeft w:val="0"/>
      <w:marRight w:val="0"/>
      <w:marTop w:val="0"/>
      <w:marBottom w:val="0"/>
      <w:divBdr>
        <w:top w:val="none" w:sz="0" w:space="0" w:color="auto"/>
        <w:left w:val="none" w:sz="0" w:space="0" w:color="auto"/>
        <w:bottom w:val="none" w:sz="0" w:space="0" w:color="auto"/>
        <w:right w:val="none" w:sz="0" w:space="0" w:color="auto"/>
      </w:divBdr>
    </w:div>
    <w:div w:id="1706759854">
      <w:bodyDiv w:val="1"/>
      <w:marLeft w:val="0"/>
      <w:marRight w:val="0"/>
      <w:marTop w:val="0"/>
      <w:marBottom w:val="0"/>
      <w:divBdr>
        <w:top w:val="none" w:sz="0" w:space="0" w:color="auto"/>
        <w:left w:val="none" w:sz="0" w:space="0" w:color="auto"/>
        <w:bottom w:val="none" w:sz="0" w:space="0" w:color="auto"/>
        <w:right w:val="none" w:sz="0" w:space="0" w:color="auto"/>
      </w:divBdr>
    </w:div>
    <w:div w:id="1880162574">
      <w:bodyDiv w:val="1"/>
      <w:marLeft w:val="0"/>
      <w:marRight w:val="0"/>
      <w:marTop w:val="0"/>
      <w:marBottom w:val="0"/>
      <w:divBdr>
        <w:top w:val="none" w:sz="0" w:space="0" w:color="auto"/>
        <w:left w:val="none" w:sz="0" w:space="0" w:color="auto"/>
        <w:bottom w:val="none" w:sz="0" w:space="0" w:color="auto"/>
        <w:right w:val="none" w:sz="0" w:space="0" w:color="auto"/>
      </w:divBdr>
    </w:div>
    <w:div w:id="1977489875">
      <w:bodyDiv w:val="1"/>
      <w:marLeft w:val="0"/>
      <w:marRight w:val="0"/>
      <w:marTop w:val="0"/>
      <w:marBottom w:val="0"/>
      <w:divBdr>
        <w:top w:val="none" w:sz="0" w:space="0" w:color="auto"/>
        <w:left w:val="none" w:sz="0" w:space="0" w:color="auto"/>
        <w:bottom w:val="none" w:sz="0" w:space="0" w:color="auto"/>
        <w:right w:val="none" w:sz="0" w:space="0" w:color="auto"/>
      </w:divBdr>
    </w:div>
    <w:div w:id="2056586772">
      <w:bodyDiv w:val="1"/>
      <w:marLeft w:val="0"/>
      <w:marRight w:val="0"/>
      <w:marTop w:val="0"/>
      <w:marBottom w:val="0"/>
      <w:divBdr>
        <w:top w:val="none" w:sz="0" w:space="0" w:color="auto"/>
        <w:left w:val="none" w:sz="0" w:space="0" w:color="auto"/>
        <w:bottom w:val="none" w:sz="0" w:space="0" w:color="auto"/>
        <w:right w:val="none" w:sz="0" w:space="0" w:color="auto"/>
      </w:divBdr>
    </w:div>
    <w:div w:id="21418023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80.tiff"/><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90.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9D3DF5-8845-B248-9F01-B026A4D9D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14</Pages>
  <Words>11446</Words>
  <Characters>65247</Characters>
  <Application>Microsoft Office Word</Application>
  <DocSecurity>0</DocSecurity>
  <Lines>543</Lines>
  <Paragraphs>153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Microsoft</Company>
  <LinksUpToDate>false</LinksUpToDate>
  <CharactersWithSpaces>76540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Tom Salomon</cp:lastModifiedBy>
  <cp:revision>15</cp:revision>
  <cp:lastPrinted>2017-05-15T12:25:00Z</cp:lastPrinted>
  <dcterms:created xsi:type="dcterms:W3CDTF">2019-12-31T10:09:00Z</dcterms:created>
  <dcterms:modified xsi:type="dcterms:W3CDTF">2020-01-07T15:32:00Z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d0120a54-07a4-3934-a7d8-7e529701c28d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